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D8" w:rsidRPr="00351925" w:rsidRDefault="00D243A5" w:rsidP="00A5520E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</w:t>
      </w:r>
      <w:r w:rsidR="00351925" w:rsidRPr="00351925">
        <w:rPr>
          <w:rFonts w:ascii="Georgia" w:hAnsi="Georgia"/>
          <w:b/>
          <w:sz w:val="72"/>
          <w:szCs w:val="72"/>
        </w:rPr>
        <w:t>ŠKOLNÍ VZDĚLÁVACÍ</w:t>
      </w:r>
    </w:p>
    <w:p w:rsidR="00351925" w:rsidRPr="00351925" w:rsidRDefault="00351925" w:rsidP="00A5520E">
      <w:pPr>
        <w:jc w:val="center"/>
        <w:rPr>
          <w:rFonts w:ascii="Georgia" w:hAnsi="Georgia"/>
          <w:b/>
          <w:sz w:val="72"/>
          <w:szCs w:val="72"/>
        </w:rPr>
      </w:pPr>
      <w:r w:rsidRPr="00351925">
        <w:rPr>
          <w:rFonts w:ascii="Georgia" w:hAnsi="Georgia"/>
          <w:b/>
          <w:sz w:val="72"/>
          <w:szCs w:val="72"/>
        </w:rPr>
        <w:t>PROGRAM</w:t>
      </w:r>
    </w:p>
    <w:p w:rsidR="00351925" w:rsidRPr="00295670" w:rsidRDefault="00351925" w:rsidP="00A5520E">
      <w:pPr>
        <w:jc w:val="center"/>
        <w:rPr>
          <w:rFonts w:ascii="Georgia" w:hAnsi="Georgia"/>
          <w:b/>
          <w:sz w:val="56"/>
          <w:szCs w:val="56"/>
        </w:rPr>
      </w:pPr>
      <w:r w:rsidRPr="00295670">
        <w:rPr>
          <w:rFonts w:ascii="Georgia" w:hAnsi="Georgia"/>
          <w:b/>
          <w:sz w:val="56"/>
          <w:szCs w:val="56"/>
        </w:rPr>
        <w:t>PRO ŠKOLNÍ DRUŽINU</w:t>
      </w:r>
    </w:p>
    <w:p w:rsidR="00351925" w:rsidRDefault="00351925" w:rsidP="00A5520E">
      <w:pPr>
        <w:jc w:val="center"/>
        <w:rPr>
          <w:rFonts w:ascii="Georgia" w:hAnsi="Georgia"/>
          <w:b/>
          <w:sz w:val="36"/>
          <w:szCs w:val="36"/>
        </w:rPr>
      </w:pPr>
      <w:r w:rsidRPr="00351925">
        <w:rPr>
          <w:rFonts w:ascii="Georgia" w:hAnsi="Georgia"/>
          <w:b/>
          <w:sz w:val="36"/>
          <w:szCs w:val="36"/>
        </w:rPr>
        <w:t>PŘI ZÁKLADNÍ ŠKOLE P. LISÉHO HOSTOMICE</w:t>
      </w:r>
    </w:p>
    <w:p w:rsidR="003036F2" w:rsidRDefault="003036F2" w:rsidP="00A5520E">
      <w:pPr>
        <w:jc w:val="center"/>
        <w:rPr>
          <w:rFonts w:ascii="Georgia" w:hAnsi="Georgia"/>
          <w:b/>
          <w:sz w:val="36"/>
          <w:szCs w:val="36"/>
        </w:rPr>
      </w:pPr>
    </w:p>
    <w:p w:rsidR="00351925" w:rsidRDefault="00351925" w:rsidP="00A5520E">
      <w:pPr>
        <w:jc w:val="center"/>
        <w:rPr>
          <w:rFonts w:ascii="Jokerman" w:hAnsi="Jokerman"/>
          <w:b/>
          <w:sz w:val="56"/>
          <w:szCs w:val="56"/>
        </w:rPr>
      </w:pPr>
      <w:r w:rsidRPr="00295670">
        <w:rPr>
          <w:rFonts w:ascii="Jokerman" w:hAnsi="Jokerman"/>
          <w:b/>
          <w:sz w:val="56"/>
          <w:szCs w:val="56"/>
        </w:rPr>
        <w:t>…HROU ZA POZNÁNÍM…</w:t>
      </w:r>
    </w:p>
    <w:p w:rsidR="00295670" w:rsidRDefault="00295670" w:rsidP="00A5520E">
      <w:pPr>
        <w:jc w:val="both"/>
        <w:rPr>
          <w:rFonts w:ascii="Jokerman" w:hAnsi="Jokerman"/>
          <w:b/>
          <w:sz w:val="56"/>
          <w:szCs w:val="56"/>
        </w:rPr>
      </w:pPr>
    </w:p>
    <w:p w:rsidR="00295670" w:rsidRDefault="003036F2" w:rsidP="00A5520E">
      <w:pPr>
        <w:jc w:val="both"/>
        <w:rPr>
          <w:rFonts w:ascii="Jokerman" w:hAnsi="Jokerman"/>
          <w:b/>
          <w:sz w:val="56"/>
          <w:szCs w:val="56"/>
        </w:rPr>
      </w:pPr>
      <w:r>
        <w:rPr>
          <w:rFonts w:ascii="Jokerman" w:hAnsi="Jokerman"/>
          <w:b/>
          <w:noProof/>
          <w:sz w:val="56"/>
          <w:szCs w:val="56"/>
          <w:lang w:eastAsia="cs-CZ"/>
        </w:rPr>
        <w:drawing>
          <wp:inline distT="0" distB="0" distL="0" distR="0" wp14:anchorId="6D339396" wp14:editId="6EB1DA20">
            <wp:extent cx="5760720" cy="4320540"/>
            <wp:effectExtent l="0" t="0" r="0" b="3810"/>
            <wp:docPr id="1" name="Obrázek 1" descr="C:\Users\stastna\Desktop\DSC0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tna\Desktop\DSC05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D3" w:rsidRDefault="00E350D3" w:rsidP="00A5520E">
      <w:pPr>
        <w:jc w:val="both"/>
        <w:rPr>
          <w:rFonts w:ascii="Arial" w:hAnsi="Arial" w:cs="Arial"/>
        </w:rPr>
      </w:pPr>
      <w:r w:rsidRPr="00E350D3">
        <w:rPr>
          <w:rFonts w:ascii="Arial" w:hAnsi="Arial" w:cs="Arial"/>
        </w:rPr>
        <w:lastRenderedPageBreak/>
        <w:t>Adresa:</w:t>
      </w:r>
      <w:r>
        <w:rPr>
          <w:rFonts w:ascii="Arial" w:hAnsi="Arial" w:cs="Arial"/>
        </w:rPr>
        <w:t xml:space="preserve">                  </w:t>
      </w:r>
      <w:r w:rsidR="00F4443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Základní škola P. Lisého Hostomice</w:t>
      </w:r>
    </w:p>
    <w:p w:rsidR="00E350D3" w:rsidRDefault="00E350D3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F444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Školní 246</w:t>
      </w:r>
      <w:r w:rsidR="009410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267 24 Hostomice</w:t>
      </w:r>
    </w:p>
    <w:p w:rsidR="00E350D3" w:rsidRDefault="00E350D3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Zřizovatel:             </w:t>
      </w:r>
      <w:r w:rsidR="00F444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Obec Hostomice</w:t>
      </w:r>
    </w:p>
    <w:p w:rsidR="00E350D3" w:rsidRDefault="00E350D3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 školy:        </w:t>
      </w:r>
      <w:r w:rsidR="00F4443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4443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Ing. Eduard Polách</w:t>
      </w:r>
    </w:p>
    <w:p w:rsidR="00E350D3" w:rsidRDefault="00E350D3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                </w:t>
      </w:r>
      <w:r w:rsidR="00F444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311 584 136</w:t>
      </w:r>
    </w:p>
    <w:p w:rsidR="00F44431" w:rsidRDefault="00F44431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350D3">
        <w:rPr>
          <w:rFonts w:ascii="Arial" w:hAnsi="Arial" w:cs="Arial"/>
        </w:rPr>
        <w:t xml:space="preserve">mail ZŠ:              </w:t>
      </w:r>
      <w:r>
        <w:rPr>
          <w:rFonts w:ascii="Arial" w:hAnsi="Arial" w:cs="Arial"/>
        </w:rPr>
        <w:t xml:space="preserve">          </w:t>
      </w:r>
      <w:hyperlink r:id="rId7" w:history="1">
        <w:r w:rsidRPr="0046237B">
          <w:rPr>
            <w:rStyle w:val="Hypertextovodkaz"/>
            <w:rFonts w:ascii="Arial" w:hAnsi="Arial" w:cs="Arial"/>
          </w:rPr>
          <w:t>zspl@seznam.cz</w:t>
        </w:r>
      </w:hyperlink>
    </w:p>
    <w:p w:rsidR="00F44431" w:rsidRDefault="00F44431" w:rsidP="00A5520E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Web:   </w:t>
      </w:r>
      <w:proofErr w:type="gramEnd"/>
      <w:r>
        <w:rPr>
          <w:rFonts w:ascii="Arial" w:hAnsi="Arial" w:cs="Arial"/>
        </w:rPr>
        <w:t xml:space="preserve">                            www.zsplhostomice.cz</w:t>
      </w:r>
    </w:p>
    <w:p w:rsidR="00F44431" w:rsidRDefault="00F44431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  47558130</w:t>
      </w:r>
      <w:r w:rsidR="00E350D3">
        <w:rPr>
          <w:rFonts w:ascii="Arial" w:hAnsi="Arial" w:cs="Arial"/>
        </w:rPr>
        <w:t xml:space="preserve">      </w:t>
      </w:r>
    </w:p>
    <w:p w:rsidR="00E350D3" w:rsidRDefault="00F44431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 datová schránka:</w:t>
      </w:r>
      <w:r w:rsidR="00E350D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2zngiij</w:t>
      </w:r>
      <w:r w:rsidR="00E350D3">
        <w:rPr>
          <w:rFonts w:ascii="Arial" w:hAnsi="Arial" w:cs="Arial"/>
        </w:rPr>
        <w:t xml:space="preserve">  </w:t>
      </w:r>
    </w:p>
    <w:p w:rsidR="00F44431" w:rsidRDefault="00F44431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proofErr w:type="gramStart"/>
      <w:r>
        <w:rPr>
          <w:rFonts w:ascii="Arial" w:hAnsi="Arial" w:cs="Arial"/>
        </w:rPr>
        <w:t>vychovatelka:</w:t>
      </w:r>
      <w:r w:rsidR="007C7931">
        <w:rPr>
          <w:rFonts w:ascii="Arial" w:hAnsi="Arial" w:cs="Arial"/>
        </w:rPr>
        <w:t xml:space="preserve">   </w:t>
      </w:r>
      <w:proofErr w:type="gramEnd"/>
      <w:r w:rsidR="007C7931">
        <w:rPr>
          <w:rFonts w:ascii="Arial" w:hAnsi="Arial" w:cs="Arial"/>
        </w:rPr>
        <w:t xml:space="preserve"> </w:t>
      </w:r>
      <w:r w:rsidR="002D63F5">
        <w:rPr>
          <w:rFonts w:ascii="Arial" w:hAnsi="Arial" w:cs="Arial"/>
        </w:rPr>
        <w:t>Pavlína Obořilová</w:t>
      </w:r>
    </w:p>
    <w:p w:rsidR="007C7931" w:rsidRDefault="007C7931" w:rsidP="00A5520E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Telefon:   </w:t>
      </w:r>
      <w:proofErr w:type="gramEnd"/>
      <w:r>
        <w:rPr>
          <w:rFonts w:ascii="Arial" w:hAnsi="Arial" w:cs="Arial"/>
        </w:rPr>
        <w:t xml:space="preserve">                        728 993 295</w:t>
      </w:r>
    </w:p>
    <w:p w:rsidR="007C7931" w:rsidRDefault="007C7931" w:rsidP="00A5520E">
      <w:pPr>
        <w:tabs>
          <w:tab w:val="left" w:pos="1800"/>
        </w:tabs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Email:                              </w:t>
      </w:r>
      <w:hyperlink r:id="rId8" w:history="1">
        <w:r w:rsidRPr="0046237B">
          <w:rPr>
            <w:rStyle w:val="Hypertextovodkaz"/>
            <w:rFonts w:ascii="Arial" w:hAnsi="Arial" w:cs="Arial"/>
          </w:rPr>
          <w:t>druzinazsplhostomice@seznam.cz</w:t>
        </w:r>
      </w:hyperlink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7C7931" w:rsidRDefault="007C7931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7C7931" w:rsidRPr="00281E8B" w:rsidRDefault="007C7931" w:rsidP="00A5520E">
      <w:pPr>
        <w:tabs>
          <w:tab w:val="left" w:pos="1800"/>
        </w:tabs>
        <w:jc w:val="both"/>
        <w:rPr>
          <w:rFonts w:ascii="Arial" w:hAnsi="Arial" w:cs="Arial"/>
          <w:i/>
        </w:rPr>
      </w:pPr>
      <w:r w:rsidRPr="00281E8B">
        <w:rPr>
          <w:rFonts w:ascii="Arial" w:hAnsi="Arial" w:cs="Arial"/>
          <w:i/>
        </w:rPr>
        <w:t>Školní družina je zřízena podle zákona č. 561/2004 Sb. o předškolním, základním, středním, vyšším odborném a jiném vzdělávání (školský zákon) a řídí se podle vyhlášky MŠMT č.74/2005 Sb. o zájmovém vzdělávání.</w:t>
      </w: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175498" w:rsidRDefault="007C7931" w:rsidP="00A5520E">
      <w:p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Obsah:</w:t>
      </w:r>
    </w:p>
    <w:p w:rsidR="007C7931" w:rsidRPr="007C7931" w:rsidRDefault="007C7931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Charakteristika školní družiny</w:t>
      </w:r>
    </w:p>
    <w:p w:rsidR="007C7931" w:rsidRPr="007C7931" w:rsidRDefault="007C7931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Cíle vzdělávání</w:t>
      </w:r>
    </w:p>
    <w:p w:rsidR="007C7931" w:rsidRPr="007C7931" w:rsidRDefault="007C7931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Délka a časový plán</w:t>
      </w:r>
    </w:p>
    <w:p w:rsidR="007C7931" w:rsidRPr="007C7931" w:rsidRDefault="007C7931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Formy vzdělávání</w:t>
      </w:r>
    </w:p>
    <w:p w:rsidR="007C7931" w:rsidRPr="007C7931" w:rsidRDefault="007C7931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Obsah vzdělávání</w:t>
      </w:r>
    </w:p>
    <w:p w:rsidR="007C7931" w:rsidRPr="00175498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Podmínky přijímání a ukončení vzdělávání</w:t>
      </w:r>
    </w:p>
    <w:p w:rsidR="00175498" w:rsidRPr="00175498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Materiální podmínky</w:t>
      </w:r>
    </w:p>
    <w:p w:rsidR="00175498" w:rsidRPr="00175498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Personální podmínky</w:t>
      </w:r>
    </w:p>
    <w:p w:rsidR="00175498" w:rsidRPr="00175498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Ekonomické podmínky</w:t>
      </w:r>
    </w:p>
    <w:p w:rsidR="00175498" w:rsidRPr="00175498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Podmínky pro vzdělávání žáků se specifickými vzdělávacími potřebami</w:t>
      </w:r>
    </w:p>
    <w:p w:rsidR="00175498" w:rsidRPr="00E63B1D" w:rsidRDefault="00175498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Podmínky bezpečnosti a ochrany zdraví</w:t>
      </w:r>
    </w:p>
    <w:p w:rsidR="00E63B1D" w:rsidRPr="00E63B1D" w:rsidRDefault="00E63B1D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Evaluace</w:t>
      </w:r>
    </w:p>
    <w:p w:rsidR="00E63B1D" w:rsidRPr="00E63B1D" w:rsidRDefault="00E63B1D" w:rsidP="00A5520E">
      <w:pPr>
        <w:pStyle w:val="Odstavecseseznamem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Závěr</w:t>
      </w:r>
    </w:p>
    <w:p w:rsidR="00E63B1D" w:rsidRPr="00175498" w:rsidRDefault="00E63B1D" w:rsidP="00A5520E">
      <w:pPr>
        <w:pStyle w:val="Odstavecseseznamem"/>
        <w:tabs>
          <w:tab w:val="left" w:pos="1800"/>
        </w:tabs>
        <w:jc w:val="both"/>
        <w:rPr>
          <w:rFonts w:ascii="Arial" w:hAnsi="Arial" w:cs="Arial"/>
          <w:b/>
        </w:rPr>
      </w:pPr>
    </w:p>
    <w:p w:rsidR="00175498" w:rsidRDefault="00E63B1D" w:rsidP="00A5520E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</w:p>
    <w:p w:rsidR="00E63B1D" w:rsidRDefault="00E63B1D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864AE4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Platnost dokumentu od</w:t>
      </w:r>
      <w:r w:rsidR="00A3123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D63F5">
        <w:rPr>
          <w:rFonts w:ascii="Arial" w:hAnsi="Arial" w:cs="Arial"/>
        </w:rPr>
        <w:t>01</w:t>
      </w:r>
      <w:r w:rsidR="00C315F7">
        <w:rPr>
          <w:rFonts w:ascii="Arial" w:hAnsi="Arial" w:cs="Arial"/>
        </w:rPr>
        <w:t>.</w:t>
      </w:r>
      <w:r w:rsidR="002D63F5">
        <w:rPr>
          <w:rFonts w:ascii="Arial" w:hAnsi="Arial" w:cs="Arial"/>
        </w:rPr>
        <w:t>09</w:t>
      </w:r>
      <w:r w:rsidR="00C315F7">
        <w:rPr>
          <w:rFonts w:ascii="Arial" w:hAnsi="Arial" w:cs="Arial"/>
        </w:rPr>
        <w:t>.20</w:t>
      </w:r>
      <w:r w:rsidR="002D63F5">
        <w:rPr>
          <w:rFonts w:ascii="Arial" w:hAnsi="Arial" w:cs="Arial"/>
        </w:rPr>
        <w:t>23</w:t>
      </w:r>
    </w:p>
    <w:p w:rsidR="00864AE4" w:rsidRDefault="00864AE4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Projedn</w:t>
      </w:r>
      <w:r w:rsidR="00C315F7">
        <w:rPr>
          <w:rFonts w:ascii="Arial" w:hAnsi="Arial" w:cs="Arial"/>
        </w:rPr>
        <w:t xml:space="preserve">áno na pedagogické radě dne </w:t>
      </w:r>
      <w:r w:rsidR="002D63F5">
        <w:rPr>
          <w:rFonts w:ascii="Arial" w:hAnsi="Arial" w:cs="Arial"/>
        </w:rPr>
        <w:t>29</w:t>
      </w:r>
      <w:r w:rsidR="00C315F7">
        <w:rPr>
          <w:rFonts w:ascii="Arial" w:hAnsi="Arial" w:cs="Arial"/>
        </w:rPr>
        <w:t>.</w:t>
      </w:r>
      <w:r w:rsidR="002D63F5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2D63F5">
        <w:rPr>
          <w:rFonts w:ascii="Arial" w:hAnsi="Arial" w:cs="Arial"/>
        </w:rPr>
        <w:t>23</w:t>
      </w:r>
    </w:p>
    <w:p w:rsidR="00864AE4" w:rsidRDefault="00864AE4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Vydal Ing. Eduard Polách, ředitel školy</w:t>
      </w:r>
    </w:p>
    <w:p w:rsidR="00864AE4" w:rsidRDefault="00864AE4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864AE4" w:rsidRDefault="00864AE4" w:rsidP="00A5520E">
      <w:pPr>
        <w:tabs>
          <w:tab w:val="left" w:pos="1800"/>
        </w:tabs>
        <w:ind w:left="360"/>
        <w:jc w:val="both"/>
        <w:rPr>
          <w:rFonts w:ascii="Arial" w:hAnsi="Arial" w:cs="Arial"/>
        </w:rPr>
      </w:pPr>
    </w:p>
    <w:p w:rsidR="00A37F70" w:rsidRDefault="00A37F70" w:rsidP="00A5520E">
      <w:pPr>
        <w:tabs>
          <w:tab w:val="left" w:pos="1800"/>
        </w:tabs>
        <w:jc w:val="both"/>
        <w:rPr>
          <w:rFonts w:ascii="Arial" w:hAnsi="Arial" w:cs="Arial"/>
        </w:rPr>
      </w:pPr>
    </w:p>
    <w:p w:rsidR="00175498" w:rsidRPr="00A5520E" w:rsidRDefault="00A5520E" w:rsidP="00A5520E">
      <w:pPr>
        <w:tabs>
          <w:tab w:val="left" w:pos="18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941086" w:rsidRPr="00A5520E">
        <w:rPr>
          <w:rFonts w:ascii="Arial" w:hAnsi="Arial" w:cs="Arial"/>
          <w:b/>
          <w:sz w:val="24"/>
          <w:szCs w:val="24"/>
        </w:rPr>
        <w:t>Charakteristika školní družiny</w:t>
      </w:r>
    </w:p>
    <w:p w:rsidR="00941086" w:rsidRPr="00941086" w:rsidRDefault="00941086" w:rsidP="00281E8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41086">
        <w:rPr>
          <w:rFonts w:ascii="Arial" w:eastAsia="Times New Roman" w:hAnsi="Arial" w:cs="Arial"/>
          <w:sz w:val="24"/>
          <w:szCs w:val="24"/>
          <w:lang w:eastAsia="cs-CZ"/>
        </w:rPr>
        <w:t>Školní družina</w:t>
      </w:r>
      <w:r w:rsidRPr="00544D96">
        <w:rPr>
          <w:rFonts w:ascii="Arial" w:eastAsia="Times New Roman" w:hAnsi="Arial" w:cs="Arial"/>
          <w:sz w:val="24"/>
          <w:szCs w:val="24"/>
          <w:lang w:eastAsia="cs-CZ"/>
        </w:rPr>
        <w:t xml:space="preserve"> (dále jen ŠD)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 xml:space="preserve"> sídlí ve vlastních prostorách v budově školy nad tělocvičnou. Má vlastní sociální zařízení. Prostory jsou světlé, čisté a estetické. Na vzhledu a výzdobě se podílejí </w:t>
      </w:r>
      <w:r w:rsidR="00544D96">
        <w:rPr>
          <w:rFonts w:ascii="Arial" w:eastAsia="Times New Roman" w:hAnsi="Arial" w:cs="Arial"/>
          <w:sz w:val="24"/>
          <w:szCs w:val="24"/>
          <w:lang w:eastAsia="cs-CZ"/>
        </w:rPr>
        <w:t>účastníci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 xml:space="preserve"> společně s vychovatelkami. ŠD využívá i přilehlou místnost, zejména při přípravě na vyučování a při práci na PC. Členitost prostoru umožňuje soukromí při hrách ve skupinách. Blízko je i školní jídelna, nejsou nutné dlouhé přesuny.</w:t>
      </w:r>
    </w:p>
    <w:p w:rsidR="00941086" w:rsidRPr="00544D96" w:rsidRDefault="00941086" w:rsidP="00281E8B">
      <w:pPr>
        <w:tabs>
          <w:tab w:val="left" w:pos="1800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4D96">
        <w:rPr>
          <w:rFonts w:ascii="Arial" w:eastAsia="Times New Roman" w:hAnsi="Arial" w:cs="Arial"/>
          <w:sz w:val="24"/>
          <w:szCs w:val="24"/>
          <w:lang w:eastAsia="cs-CZ"/>
        </w:rPr>
        <w:t xml:space="preserve">Pro naše aktivity využíváme také tělocvičnu, cvičnou kuchyni, žákovskou knihovnu a také učebnu v přízemí staré budovy, která po skončení vyučování slouží jako místnost pro III. oddělení ŠD. Tato místnost je přizpůsobena a vybavena k činnosti školní družiny. 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>Školní družina</w:t>
      </w:r>
      <w:r w:rsidRPr="00544D96">
        <w:rPr>
          <w:rFonts w:ascii="Arial" w:eastAsia="Times New Roman" w:hAnsi="Arial" w:cs="Arial"/>
          <w:sz w:val="24"/>
          <w:szCs w:val="24"/>
          <w:lang w:eastAsia="cs-CZ"/>
        </w:rPr>
        <w:t xml:space="preserve"> I. a II. oddělení 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 xml:space="preserve">má plochu </w:t>
      </w:r>
      <w:smartTag w:uri="urn:schemas-microsoft-com:office:smarttags" w:element="metricconverter">
        <w:smartTagPr>
          <w:attr w:name="ProductID" w:val="105 m2"/>
        </w:smartTagPr>
        <w:r w:rsidRPr="00941086">
          <w:rPr>
            <w:rFonts w:ascii="Arial" w:eastAsia="Times New Roman" w:hAnsi="Arial" w:cs="Arial"/>
            <w:sz w:val="24"/>
            <w:szCs w:val="24"/>
            <w:lang w:eastAsia="cs-CZ"/>
          </w:rPr>
          <w:t>105 m</w:t>
        </w:r>
        <w:r w:rsidRPr="00941086">
          <w:rPr>
            <w:rFonts w:ascii="Arial" w:eastAsia="Times New Roman" w:hAnsi="Arial" w:cs="Arial"/>
            <w:sz w:val="24"/>
            <w:szCs w:val="24"/>
            <w:vertAlign w:val="superscript"/>
            <w:lang w:eastAsia="cs-CZ"/>
          </w:rPr>
          <w:t>2</w:t>
        </w:r>
      </w:smartTag>
      <w:r w:rsidRPr="00941086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 xml:space="preserve">, 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 xml:space="preserve">hygienické normy dovolují 50 </w:t>
      </w:r>
      <w:r w:rsidR="00544D96">
        <w:rPr>
          <w:rFonts w:ascii="Arial" w:eastAsia="Times New Roman" w:hAnsi="Arial" w:cs="Arial"/>
          <w:sz w:val="24"/>
          <w:szCs w:val="24"/>
          <w:lang w:eastAsia="cs-CZ"/>
        </w:rPr>
        <w:t>účastníků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4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 xml:space="preserve">Kapacita I., II, a III. oddělení je 80 </w:t>
      </w:r>
      <w:r w:rsidR="00544D96">
        <w:rPr>
          <w:rFonts w:ascii="Arial" w:eastAsia="Times New Roman" w:hAnsi="Arial" w:cs="Arial"/>
          <w:sz w:val="24"/>
          <w:szCs w:val="24"/>
          <w:lang w:eastAsia="cs-CZ"/>
        </w:rPr>
        <w:t>účastníků</w:t>
      </w:r>
      <w:r w:rsidRPr="009410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44D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41086" w:rsidRDefault="00544D96" w:rsidP="00281E8B">
      <w:pPr>
        <w:tabs>
          <w:tab w:val="left" w:pos="1800"/>
        </w:tabs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Činnosti ve školní družině</w:t>
      </w:r>
      <w:r w:rsidR="00941086" w:rsidRPr="00544D96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sou stanoveny</w:t>
      </w:r>
      <w:r w:rsidR="00941086" w:rsidRPr="00544D96">
        <w:rPr>
          <w:rFonts w:ascii="Arial" w:hAnsi="Arial" w:cs="Arial"/>
          <w:sz w:val="24"/>
          <w:szCs w:val="24"/>
        </w:rPr>
        <w:t xml:space="preserve"> s ohledem na psychohygienické podmínky.</w:t>
      </w:r>
      <w:r w:rsidR="00941086" w:rsidRPr="00544D96">
        <w:rPr>
          <w:rFonts w:ascii="Arial" w:hAnsi="Arial" w:cs="Arial"/>
          <w:b/>
          <w:i/>
          <w:sz w:val="24"/>
          <w:szCs w:val="24"/>
        </w:rPr>
        <w:t xml:space="preserve"> </w:t>
      </w:r>
      <w:r w:rsidR="00941086" w:rsidRPr="00544D96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jich</w:t>
      </w:r>
      <w:r w:rsidR="00941086" w:rsidRPr="00544D96">
        <w:rPr>
          <w:rFonts w:ascii="Arial" w:hAnsi="Arial" w:cs="Arial"/>
          <w:sz w:val="24"/>
          <w:szCs w:val="24"/>
        </w:rPr>
        <w:t xml:space="preserve"> uspořádání</w:t>
      </w:r>
      <w:r w:rsidR="00941086" w:rsidRPr="00544D96">
        <w:rPr>
          <w:rFonts w:ascii="Arial" w:hAnsi="Arial" w:cs="Arial"/>
          <w:b/>
          <w:i/>
          <w:sz w:val="24"/>
          <w:szCs w:val="24"/>
        </w:rPr>
        <w:t xml:space="preserve"> </w:t>
      </w:r>
      <w:r w:rsidR="00941086" w:rsidRPr="00544D96">
        <w:rPr>
          <w:rFonts w:ascii="Arial" w:hAnsi="Arial" w:cs="Arial"/>
          <w:sz w:val="24"/>
          <w:szCs w:val="24"/>
        </w:rPr>
        <w:t xml:space="preserve">dává možnost reagovat na individuální potřeby aktivity i odpočinku u jednotlivých </w:t>
      </w:r>
      <w:r>
        <w:rPr>
          <w:rFonts w:ascii="Arial" w:hAnsi="Arial" w:cs="Arial"/>
          <w:sz w:val="24"/>
          <w:szCs w:val="24"/>
        </w:rPr>
        <w:t>účastníků</w:t>
      </w:r>
      <w:r w:rsidR="00941086" w:rsidRPr="00544D96">
        <w:rPr>
          <w:rFonts w:ascii="Arial" w:hAnsi="Arial" w:cs="Arial"/>
          <w:sz w:val="24"/>
          <w:szCs w:val="24"/>
        </w:rPr>
        <w:t>. Také umožňuje organizování činností v průběhu dne přizpůsobit potřebám a aktuální situaci, reaguje i na neplánované situace v družině.</w:t>
      </w:r>
    </w:p>
    <w:p w:rsidR="00544D96" w:rsidRDefault="00544D96" w:rsidP="00A5520E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544D96" w:rsidRPr="00A5520E" w:rsidRDefault="00A5520E" w:rsidP="00A5520E">
      <w:pPr>
        <w:tabs>
          <w:tab w:val="left" w:pos="1800"/>
        </w:tabs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544D96" w:rsidRPr="00A5520E">
        <w:rPr>
          <w:rFonts w:ascii="Arial" w:eastAsia="Times New Roman" w:hAnsi="Arial" w:cs="Arial"/>
          <w:b/>
          <w:sz w:val="24"/>
          <w:szCs w:val="24"/>
          <w:lang w:eastAsia="cs-CZ"/>
        </w:rPr>
        <w:t>Cíle a vzdělávání</w:t>
      </w:r>
    </w:p>
    <w:p w:rsidR="00544D96" w:rsidRPr="00544D96" w:rsidRDefault="00544D96" w:rsidP="00281E8B">
      <w:pPr>
        <w:tabs>
          <w:tab w:val="left" w:pos="360"/>
          <w:tab w:val="left" w:pos="540"/>
          <w:tab w:val="left" w:pos="720"/>
        </w:tabs>
        <w:spacing w:after="120"/>
        <w:ind w:left="142"/>
        <w:contextualSpacing/>
        <w:jc w:val="both"/>
        <w:rPr>
          <w:rFonts w:ascii="Arial" w:hAnsi="Arial" w:cs="Arial"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 xml:space="preserve">Podmínkou pro cíle vzdělávání ve školní družině je vlastní prožitek </w:t>
      </w:r>
      <w:r>
        <w:rPr>
          <w:rFonts w:ascii="Arial" w:hAnsi="Arial" w:cs="Arial"/>
          <w:sz w:val="24"/>
          <w:szCs w:val="24"/>
        </w:rPr>
        <w:t>účastníků</w:t>
      </w:r>
      <w:r w:rsidR="00104630">
        <w:rPr>
          <w:rFonts w:ascii="Arial" w:hAnsi="Arial" w:cs="Arial"/>
          <w:sz w:val="24"/>
          <w:szCs w:val="24"/>
        </w:rPr>
        <w:t xml:space="preserve">, propojování </w:t>
      </w:r>
      <w:r w:rsidRPr="00544D96">
        <w:rPr>
          <w:rFonts w:ascii="Arial" w:hAnsi="Arial" w:cs="Arial"/>
          <w:sz w:val="24"/>
          <w:szCs w:val="24"/>
        </w:rPr>
        <w:t>s reálnými životními situacemi a konkrétní lokalitou působení ŠD, vytváření místa mezi vrstevníky, vytváření pracovních a režimových návyků.</w:t>
      </w:r>
    </w:p>
    <w:p w:rsidR="00544D96" w:rsidRPr="00544D96" w:rsidRDefault="00544D96" w:rsidP="00281E8B">
      <w:pPr>
        <w:tabs>
          <w:tab w:val="left" w:pos="360"/>
          <w:tab w:val="left" w:pos="540"/>
          <w:tab w:val="left" w:pos="720"/>
        </w:tabs>
        <w:spacing w:after="60"/>
        <w:ind w:left="720"/>
        <w:jc w:val="both"/>
        <w:rPr>
          <w:rFonts w:ascii="Arial" w:hAnsi="Arial" w:cs="Arial"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Cíle: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rozvíjet poznatky, dovednosti a zkušenosti žáků získané v rodině a v předškolním vzdělávání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učit se pozorovat a pojmenovávat věci, jevy a děje, jejich vzájemné vztahy a souvislosti, utváří se tak prvotní ucelený obsah světa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poznávat sebe, své nejbližší okolí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seznamovat se s místně i časově vzdálenějšími osobami, jevy a složitějšími ději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učit se vnímat lidi, vztahy mezi nimi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všímat si podstatných věcných stránek i krásy lidských výtvorů a přírodních jevů, soustředěně je pozorovat a přemýšlet o nich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na základě poznání sebe a svých potřeb a porozumění světu kolem sebe učit se vnímat základní vztahy společnosti</w:t>
      </w:r>
    </w:p>
    <w:p w:rsidR="00544D96" w:rsidRPr="00544D96" w:rsidRDefault="00544D96" w:rsidP="00A5520E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porozumět soudobému způsobu života, jeho přednostem a problémům</w:t>
      </w:r>
    </w:p>
    <w:p w:rsidR="00104630" w:rsidRDefault="00544D96" w:rsidP="00A5520E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44D96">
        <w:rPr>
          <w:rFonts w:ascii="Arial" w:hAnsi="Arial" w:cs="Arial"/>
          <w:sz w:val="24"/>
          <w:szCs w:val="24"/>
        </w:rPr>
        <w:t>chápat současnost jako výsledek minulosti a východisko do budoucnosti</w:t>
      </w:r>
    </w:p>
    <w:p w:rsidR="00104630" w:rsidRPr="00104630" w:rsidRDefault="00544D96" w:rsidP="00A5520E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4630">
        <w:rPr>
          <w:rFonts w:ascii="Arial" w:hAnsi="Arial" w:cs="Arial"/>
          <w:sz w:val="24"/>
          <w:szCs w:val="24"/>
        </w:rPr>
        <w:t>učit se vyjadřovat své myšlenky, poznatky a dojmy,</w:t>
      </w:r>
      <w:r w:rsidR="00104630">
        <w:rPr>
          <w:rFonts w:ascii="Arial" w:hAnsi="Arial" w:cs="Arial"/>
          <w:sz w:val="24"/>
          <w:szCs w:val="24"/>
        </w:rPr>
        <w:t xml:space="preserve"> </w:t>
      </w:r>
      <w:r w:rsidRPr="00104630">
        <w:rPr>
          <w:rFonts w:ascii="Arial" w:hAnsi="Arial" w:cs="Arial"/>
          <w:sz w:val="24"/>
          <w:szCs w:val="24"/>
        </w:rPr>
        <w:t>reagovat</w:t>
      </w:r>
      <w:r w:rsidR="00104630" w:rsidRPr="00104630">
        <w:rPr>
          <w:rFonts w:ascii="Arial" w:hAnsi="Arial" w:cs="Arial"/>
          <w:sz w:val="24"/>
          <w:szCs w:val="24"/>
        </w:rPr>
        <w:t xml:space="preserve"> </w:t>
      </w:r>
      <w:r w:rsidR="00104630">
        <w:rPr>
          <w:rFonts w:ascii="Arial" w:hAnsi="Arial" w:cs="Arial"/>
          <w:sz w:val="24"/>
          <w:szCs w:val="24"/>
        </w:rPr>
        <w:t>na</w:t>
      </w:r>
      <w:r w:rsidR="00104630" w:rsidRPr="00104630">
        <w:rPr>
          <w:rFonts w:ascii="Arial" w:hAnsi="Arial" w:cs="Arial"/>
          <w:sz w:val="24"/>
          <w:szCs w:val="24"/>
        </w:rPr>
        <w:t xml:space="preserve">         </w:t>
      </w:r>
      <w:r w:rsidRPr="00104630">
        <w:rPr>
          <w:rFonts w:ascii="Arial" w:hAnsi="Arial" w:cs="Arial"/>
          <w:sz w:val="24"/>
          <w:szCs w:val="24"/>
        </w:rPr>
        <w:t xml:space="preserve">myšlenky, názory a podněty jiných    </w:t>
      </w:r>
    </w:p>
    <w:p w:rsidR="00104630" w:rsidRPr="00104630" w:rsidRDefault="00104630" w:rsidP="00A5520E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vytvářet podněty pro odpočinek a relaxaci</w:t>
      </w:r>
    </w:p>
    <w:p w:rsidR="00544D96" w:rsidRPr="00104630" w:rsidRDefault="00104630" w:rsidP="00A5520E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podporovat základní pohybové dovednosti</w:t>
      </w:r>
      <w:r w:rsidR="00544D96" w:rsidRPr="00104630">
        <w:rPr>
          <w:rFonts w:ascii="Arial" w:hAnsi="Arial" w:cs="Arial"/>
          <w:sz w:val="24"/>
          <w:szCs w:val="24"/>
        </w:rPr>
        <w:t xml:space="preserve">     </w:t>
      </w:r>
    </w:p>
    <w:p w:rsidR="00104630" w:rsidRPr="00A5520E" w:rsidRDefault="00A5520E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104630" w:rsidRPr="00A5520E">
        <w:rPr>
          <w:rFonts w:ascii="Arial" w:hAnsi="Arial" w:cs="Arial"/>
          <w:b/>
          <w:sz w:val="24"/>
          <w:szCs w:val="24"/>
        </w:rPr>
        <w:t>Délka a časový plán</w:t>
      </w:r>
    </w:p>
    <w:p w:rsidR="00104630" w:rsidRPr="00104630" w:rsidRDefault="00104630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630" w:rsidRDefault="00104630" w:rsidP="00281E8B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104630">
        <w:rPr>
          <w:rFonts w:ascii="Arial" w:hAnsi="Arial" w:cs="Arial"/>
          <w:sz w:val="24"/>
          <w:szCs w:val="24"/>
        </w:rPr>
        <w:t xml:space="preserve">Školní vzdělávací program pro ŠD </w:t>
      </w:r>
      <w:r w:rsidR="000B36E4">
        <w:rPr>
          <w:rFonts w:ascii="Arial" w:hAnsi="Arial" w:cs="Arial"/>
          <w:sz w:val="24"/>
          <w:szCs w:val="24"/>
        </w:rPr>
        <w:t xml:space="preserve">je sestaven na dobu jednoho vzdělávacího cyklu (1rok), obsahuje výběr možných činností, které vychovatelky volí dle aktuální situace a složení účastníků v jednotlivých odděleních. </w:t>
      </w:r>
    </w:p>
    <w:p w:rsidR="000B36E4" w:rsidRDefault="000B36E4" w:rsidP="00281E8B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jednotlivé náměty počítáme s průběžným působením vychovatelek, s činnostmi vyplývajícími ze skladby zaměstnání a také s příležitostnými akcemi.</w:t>
      </w:r>
    </w:p>
    <w:p w:rsidR="00A37F70" w:rsidRDefault="00A37F70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6E4" w:rsidRPr="003C09DA" w:rsidRDefault="000B36E4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09DA">
        <w:rPr>
          <w:rFonts w:ascii="Arial" w:hAnsi="Arial" w:cs="Arial"/>
          <w:b/>
          <w:sz w:val="24"/>
          <w:szCs w:val="24"/>
          <w:u w:val="single"/>
        </w:rPr>
        <w:t>Časový plán</w:t>
      </w:r>
    </w:p>
    <w:p w:rsidR="000B36E4" w:rsidRDefault="000B36E4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36E4" w:rsidRPr="003C09DA" w:rsidRDefault="000B36E4" w:rsidP="00281E8B">
      <w:pPr>
        <w:tabs>
          <w:tab w:val="left" w:pos="360"/>
          <w:tab w:val="left" w:pos="540"/>
          <w:tab w:val="left" w:pos="144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b/>
          <w:sz w:val="24"/>
          <w:szCs w:val="24"/>
          <w:lang w:eastAsia="cs-CZ"/>
        </w:rPr>
        <w:t>Člověk a jeho svět</w:t>
      </w:r>
    </w:p>
    <w:p w:rsidR="003C09DA" w:rsidRPr="000B36E4" w:rsidRDefault="003C09DA" w:rsidP="00A5520E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Pr="000B36E4" w:rsidRDefault="000B36E4" w:rsidP="00281E8B">
      <w:pPr>
        <w:tabs>
          <w:tab w:val="left" w:pos="360"/>
          <w:tab w:val="left" w:pos="709"/>
          <w:tab w:val="left" w:pos="1440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          I. Místo, kde žijeme</w:t>
      </w:r>
      <w:r w:rsidR="003C09DA">
        <w:rPr>
          <w:rFonts w:ascii="Arial" w:eastAsia="Times New Roman" w:hAnsi="Arial" w:cs="Arial"/>
          <w:sz w:val="24"/>
          <w:szCs w:val="24"/>
          <w:lang w:eastAsia="cs-CZ"/>
        </w:rPr>
        <w:t xml:space="preserve"> – IX., I., II., III., IV., V., VI.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84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</w:p>
    <w:p w:rsidR="000B36E4" w:rsidRPr="000B36E4" w:rsidRDefault="000B36E4" w:rsidP="00A5520E">
      <w:pPr>
        <w:numPr>
          <w:ilvl w:val="0"/>
          <w:numId w:val="4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poznávání nejbližšího okolí (dějiny regionu)</w:t>
      </w:r>
    </w:p>
    <w:p w:rsidR="000B36E4" w:rsidRPr="000B36E4" w:rsidRDefault="000B36E4" w:rsidP="00A5520E">
      <w:pPr>
        <w:numPr>
          <w:ilvl w:val="0"/>
          <w:numId w:val="4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poznávání organizace života v rodině, ve škole, společnosti a v obci (vycházky do okolí, cesta do školy a ze školy, návštěva knihovny, obecního úřadu, zdravotnických zařízení, požární zbrojnice)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>II.  Lidé kolem nás</w:t>
      </w:r>
      <w:r w:rsidR="003C09DA">
        <w:rPr>
          <w:rFonts w:ascii="Arial" w:eastAsia="Times New Roman" w:hAnsi="Arial" w:cs="Arial"/>
          <w:sz w:val="24"/>
          <w:szCs w:val="24"/>
          <w:lang w:eastAsia="cs-CZ"/>
        </w:rPr>
        <w:t xml:space="preserve"> – IX., XI., XII., II., III., IV., V., VI.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</w:p>
    <w:p w:rsidR="000B36E4" w:rsidRPr="000B36E4" w:rsidRDefault="000B36E4" w:rsidP="00A5520E">
      <w:pPr>
        <w:numPr>
          <w:ilvl w:val="0"/>
          <w:numId w:val="5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osvojovat zásady vhodného chování a jednání mezi lidmi (modelové situace – pravidla stolování, slovní a mimoslovní komunikace)</w:t>
      </w:r>
    </w:p>
    <w:p w:rsidR="000B36E4" w:rsidRPr="000B36E4" w:rsidRDefault="000B36E4" w:rsidP="00A5520E">
      <w:pPr>
        <w:numPr>
          <w:ilvl w:val="0"/>
          <w:numId w:val="5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uvědomovat si význam a podstatu tolerance, empatie, vzájemné úcty (předcházení šikaně)</w:t>
      </w:r>
    </w:p>
    <w:p w:rsidR="000B36E4" w:rsidRPr="000B36E4" w:rsidRDefault="000B36E4" w:rsidP="00A5520E">
      <w:pPr>
        <w:numPr>
          <w:ilvl w:val="0"/>
          <w:numId w:val="5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seznamovat se se základními právy a povinnostmi (výchova budoucího občana demokratického státu)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B36E4" w:rsidRPr="000B36E4" w:rsidRDefault="000B36E4" w:rsidP="00A5520E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>III.  Lidé a čas</w:t>
      </w:r>
      <w:r w:rsidR="003C09DA">
        <w:rPr>
          <w:rFonts w:ascii="Arial" w:eastAsia="Times New Roman" w:hAnsi="Arial" w:cs="Arial"/>
          <w:sz w:val="24"/>
          <w:szCs w:val="24"/>
          <w:lang w:eastAsia="cs-CZ"/>
        </w:rPr>
        <w:t xml:space="preserve"> – IX., XI., XII., I., II., VI.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</w:p>
    <w:p w:rsidR="000B36E4" w:rsidRPr="000B36E4" w:rsidRDefault="000B36E4" w:rsidP="00A5520E">
      <w:pPr>
        <w:numPr>
          <w:ilvl w:val="0"/>
          <w:numId w:val="6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budovat správný režim dne, jeho dodržování, vytváření pravidelných návyků</w:t>
      </w:r>
    </w:p>
    <w:p w:rsidR="000B36E4" w:rsidRPr="000B36E4" w:rsidRDefault="000B36E4" w:rsidP="00A5520E">
      <w:pPr>
        <w:numPr>
          <w:ilvl w:val="0"/>
          <w:numId w:val="6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učit se, že režim dne má probíhat v pohodové atmosféře a bez zbytečných prodlev</w:t>
      </w:r>
    </w:p>
    <w:p w:rsidR="000B36E4" w:rsidRPr="000B36E4" w:rsidRDefault="000B36E4" w:rsidP="00A5520E">
      <w:pPr>
        <w:numPr>
          <w:ilvl w:val="0"/>
          <w:numId w:val="6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učit se úctě k času druhých</w:t>
      </w:r>
    </w:p>
    <w:p w:rsidR="000B36E4" w:rsidRPr="000B36E4" w:rsidRDefault="000B36E4" w:rsidP="00A5520E">
      <w:pPr>
        <w:numPr>
          <w:ilvl w:val="0"/>
          <w:numId w:val="6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učit se využívat správně a účelně svůj volný čas (S knížkami jsme kamarádi, Z pohádky do pohádky)</w:t>
      </w:r>
    </w:p>
    <w:p w:rsidR="000B36E4" w:rsidRPr="000B36E4" w:rsidRDefault="000B36E4" w:rsidP="00A5520E">
      <w:pPr>
        <w:numPr>
          <w:ilvl w:val="0"/>
          <w:numId w:val="6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učit se vytvářet návyky na pravidelnou a účelnou přípravu na vyučování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</w:pP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         IV. Rozmanitost přírody</w:t>
      </w:r>
      <w:r w:rsidR="003C09DA">
        <w:rPr>
          <w:rFonts w:ascii="Arial" w:eastAsia="Times New Roman" w:hAnsi="Arial" w:cs="Arial"/>
          <w:sz w:val="24"/>
          <w:szCs w:val="24"/>
          <w:lang w:eastAsia="cs-CZ"/>
        </w:rPr>
        <w:t xml:space="preserve"> – IX., X., XI., I., II., III., IV., V., VI.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B36E4" w:rsidRPr="000B36E4" w:rsidRDefault="000B36E4" w:rsidP="00A5520E">
      <w:pPr>
        <w:numPr>
          <w:ilvl w:val="0"/>
          <w:numId w:val="7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</w:t>
      </w:r>
      <w:r w:rsidRPr="000B36E4">
        <w:rPr>
          <w:rFonts w:ascii="Arial" w:eastAsia="Times New Roman" w:hAnsi="Arial" w:cs="Arial"/>
          <w:sz w:val="24"/>
          <w:szCs w:val="24"/>
          <w:lang w:eastAsia="cs-CZ"/>
        </w:rPr>
        <w:t>seznamovat se s rozmanitostí a proměnlivostí živé a neživé přírody (vycházky a pobyty v přírodě, pozorování změn, péče o pokojové rostliny, encyklopedie)</w:t>
      </w:r>
    </w:p>
    <w:p w:rsidR="000B36E4" w:rsidRPr="000B36E4" w:rsidRDefault="000B36E4" w:rsidP="00A5520E">
      <w:pPr>
        <w:numPr>
          <w:ilvl w:val="0"/>
          <w:numId w:val="7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sledovat vliv lidské činnosti na přírodu – hledat možnosti, jak ve svém věku přispět k ochraně přírody, zlepšení životního prostředí (ekologická výchova)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V. Člověk a jeho zdraví</w:t>
      </w:r>
      <w:r w:rsidR="003C09DA">
        <w:rPr>
          <w:rFonts w:ascii="Arial" w:eastAsia="Times New Roman" w:hAnsi="Arial" w:cs="Arial"/>
          <w:sz w:val="24"/>
          <w:szCs w:val="24"/>
          <w:lang w:eastAsia="cs-CZ"/>
        </w:rPr>
        <w:t xml:space="preserve"> – IX., X., XI., I., IV., V., VI.</w:t>
      </w:r>
    </w:p>
    <w:p w:rsidR="000B36E4" w:rsidRPr="000B36E4" w:rsidRDefault="000B36E4" w:rsidP="00A5520E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</w:p>
    <w:p w:rsidR="000B36E4" w:rsidRPr="000B36E4" w:rsidRDefault="000B36E4" w:rsidP="00A5520E">
      <w:pPr>
        <w:numPr>
          <w:ilvl w:val="0"/>
          <w:numId w:val="8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poznávat sami sebe</w:t>
      </w:r>
    </w:p>
    <w:p w:rsidR="000B36E4" w:rsidRPr="000B36E4" w:rsidRDefault="000B36E4" w:rsidP="00A5520E">
      <w:pPr>
        <w:numPr>
          <w:ilvl w:val="0"/>
          <w:numId w:val="8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získávat poučení o zdraví a o nemocech, prevenci a odpovědnosti za své zdraví</w:t>
      </w:r>
    </w:p>
    <w:p w:rsidR="000B36E4" w:rsidRPr="000B36E4" w:rsidRDefault="000B36E4" w:rsidP="00A5520E">
      <w:pPr>
        <w:numPr>
          <w:ilvl w:val="0"/>
          <w:numId w:val="8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pečovat o osobní hygienu, předcházet úrazům a nebezpečným situacím, umět ošetřit drobná poranění</w:t>
      </w:r>
    </w:p>
    <w:p w:rsidR="000B36E4" w:rsidRDefault="000B36E4" w:rsidP="00A5520E">
      <w:pPr>
        <w:numPr>
          <w:ilvl w:val="0"/>
          <w:numId w:val="8"/>
        </w:num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B36E4">
        <w:rPr>
          <w:rFonts w:ascii="Arial" w:eastAsia="Times New Roman" w:hAnsi="Arial" w:cs="Arial"/>
          <w:sz w:val="24"/>
          <w:szCs w:val="24"/>
          <w:lang w:eastAsia="cs-CZ"/>
        </w:rPr>
        <w:t xml:space="preserve">   dbát na bezpečnost činností</w:t>
      </w:r>
    </w:p>
    <w:p w:rsidR="003C09DA" w:rsidRPr="000B36E4" w:rsidRDefault="003C09DA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36E4" w:rsidRDefault="003C09DA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Tematický plán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C09DA" w:rsidRPr="003C09DA" w:rsidRDefault="003C09DA" w:rsidP="00A5520E">
      <w:pPr>
        <w:tabs>
          <w:tab w:val="left" w:pos="360"/>
          <w:tab w:val="left" w:pos="54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Září       </w:t>
      </w: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 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Škola a okolí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Říjen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Barvy podzimu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44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proofErr w:type="gramStart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Listopad</w:t>
      </w:r>
      <w:proofErr w:type="gramEnd"/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     Příroda se připravuje na zimu, Člověk mezi lidmi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Prosinec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     Adventní čas, Vánoce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proofErr w:type="gramStart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Leden</w:t>
      </w:r>
      <w:proofErr w:type="gramEnd"/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Zimní sporty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Únor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            Masopust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Březen</w:t>
      </w: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    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Příchod jara,</w:t>
      </w:r>
      <w:r w:rsidR="002D6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3C09DA">
        <w:rPr>
          <w:rFonts w:ascii="Arial" w:eastAsia="Times New Roman" w:hAnsi="Arial" w:cs="Arial"/>
          <w:sz w:val="24"/>
          <w:szCs w:val="24"/>
          <w:lang w:eastAsia="cs-CZ"/>
        </w:rPr>
        <w:t>Březen</w:t>
      </w:r>
      <w:proofErr w:type="gramEnd"/>
      <w:r w:rsidRPr="003C09DA">
        <w:rPr>
          <w:rFonts w:ascii="Arial" w:eastAsia="Times New Roman" w:hAnsi="Arial" w:cs="Arial"/>
          <w:sz w:val="24"/>
          <w:szCs w:val="24"/>
          <w:lang w:eastAsia="cs-CZ"/>
        </w:rPr>
        <w:t xml:space="preserve"> - měsíc knihy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</w:t>
      </w:r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Duben</w:t>
      </w:r>
      <w:proofErr w:type="gramEnd"/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     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Měsíc bezpečnosti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proofErr w:type="gramStart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Květen</w:t>
      </w:r>
      <w:proofErr w:type="gramEnd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  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Člověk a příroda</w:t>
      </w:r>
    </w:p>
    <w:p w:rsidR="003C09DA" w:rsidRDefault="003C09DA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09D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</w:t>
      </w:r>
      <w:proofErr w:type="gramStart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>Červen</w:t>
      </w:r>
      <w:proofErr w:type="gramEnd"/>
      <w:r w:rsidRPr="003C09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      </w:t>
      </w:r>
      <w:r w:rsidRPr="003C09DA">
        <w:rPr>
          <w:rFonts w:ascii="Arial" w:eastAsia="Times New Roman" w:hAnsi="Arial" w:cs="Arial"/>
          <w:sz w:val="24"/>
          <w:szCs w:val="24"/>
          <w:lang w:eastAsia="cs-CZ"/>
        </w:rPr>
        <w:t>Za dveřmi jsou prázdniny</w:t>
      </w:r>
    </w:p>
    <w:p w:rsidR="003C09DA" w:rsidRPr="003C09DA" w:rsidRDefault="003C09DA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09DA" w:rsidRPr="00A5520E" w:rsidRDefault="00A5520E" w:rsidP="00281E8B">
      <w:pPr>
        <w:tabs>
          <w:tab w:val="left" w:pos="360"/>
          <w:tab w:val="left" w:pos="540"/>
          <w:tab w:val="left" w:pos="72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C09DA" w:rsidRPr="00A5520E">
        <w:rPr>
          <w:rFonts w:ascii="Arial" w:hAnsi="Arial" w:cs="Arial"/>
          <w:b/>
          <w:sz w:val="24"/>
          <w:szCs w:val="24"/>
        </w:rPr>
        <w:t>Formy vzdělávání</w:t>
      </w:r>
    </w:p>
    <w:p w:rsidR="003C09DA" w:rsidRDefault="00367D9D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Zájmové vzdělávání se uskutečňuje:</w:t>
      </w:r>
    </w:p>
    <w:p w:rsidR="00367D9D" w:rsidRDefault="00367D9D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pravidelnou zájmovou, výchovnou, rekreační nebo vzdělávací činností včetně možnosti</w:t>
      </w:r>
      <w:r w:rsidR="004C3CF1">
        <w:rPr>
          <w:rFonts w:ascii="Arial" w:hAnsi="Arial" w:cs="Arial"/>
          <w:sz w:val="24"/>
          <w:szCs w:val="24"/>
        </w:rPr>
        <w:t xml:space="preserve"> přípravy na vyučování</w:t>
      </w:r>
    </w:p>
    <w:p w:rsidR="004C3CF1" w:rsidRDefault="004C3CF1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příležitostnou zájmovou, výchovnou, rekreační nebo vzdělávací činností včetně přípravy na vyučování</w:t>
      </w:r>
    </w:p>
    <w:p w:rsidR="004C3CF1" w:rsidRDefault="004C3CF1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využitím otevřené nabídky spontánních činností</w:t>
      </w:r>
    </w:p>
    <w:p w:rsidR="00F60DF5" w:rsidRDefault="003C09DA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ŠD poskytuje pravidelnou výchovnou, vzdělávací a zájmovou činnost, která je dána týdenní skladbou zaměstnání a představuje zejména</w:t>
      </w:r>
      <w:r w:rsidR="00F60DF5">
        <w:rPr>
          <w:rFonts w:ascii="Arial" w:hAnsi="Arial" w:cs="Arial"/>
          <w:sz w:val="24"/>
          <w:szCs w:val="24"/>
        </w:rPr>
        <w:t>:</w:t>
      </w:r>
    </w:p>
    <w:p w:rsidR="003C09DA" w:rsidRPr="00F60DF5" w:rsidRDefault="00F60DF5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0DF5">
        <w:rPr>
          <w:rFonts w:ascii="Arial" w:hAnsi="Arial" w:cs="Arial"/>
          <w:b/>
          <w:sz w:val="24"/>
          <w:szCs w:val="24"/>
          <w:u w:val="single"/>
        </w:rPr>
        <w:t>organizované aktivity zájmového vzdělávání</w:t>
      </w:r>
    </w:p>
    <w:p w:rsidR="00F60DF5" w:rsidRP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DF5">
        <w:rPr>
          <w:rFonts w:ascii="Arial" w:hAnsi="Arial" w:cs="Arial"/>
          <w:sz w:val="24"/>
          <w:szCs w:val="24"/>
        </w:rPr>
        <w:t>výtvarné a pracovní činnosti</w:t>
      </w:r>
    </w:p>
    <w:p w:rsidR="00F60DF5" w:rsidRP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DF5">
        <w:rPr>
          <w:rFonts w:ascii="Arial" w:hAnsi="Arial" w:cs="Arial"/>
          <w:sz w:val="24"/>
          <w:szCs w:val="24"/>
        </w:rPr>
        <w:t>dramatické činnosti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přírodovědné činnosti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sportovní a pohybové aktivity</w:t>
      </w:r>
    </w:p>
    <w:p w:rsidR="00F60DF5" w:rsidRDefault="00F60DF5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  <w:u w:val="single"/>
        </w:rPr>
        <w:t>spontánní aktivity</w:t>
      </w:r>
    </w:p>
    <w:p w:rsidR="00F60DF5" w:rsidRP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hry</w:t>
      </w:r>
    </w:p>
    <w:p w:rsidR="00F60DF5" w:rsidRP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odpočinkové činnosti</w:t>
      </w:r>
    </w:p>
    <w:p w:rsidR="00F60DF5" w:rsidRP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vycházky</w:t>
      </w:r>
    </w:p>
    <w:p w:rsidR="00F60DF5" w:rsidRDefault="00F60DF5" w:rsidP="00A5520E">
      <w:pPr>
        <w:tabs>
          <w:tab w:val="left" w:pos="360"/>
          <w:tab w:val="left" w:pos="540"/>
          <w:tab w:val="left" w:pos="720"/>
        </w:tabs>
        <w:spacing w:after="0" w:line="240" w:lineRule="auto"/>
        <w:ind w:left="73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příležitostné činnosti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besedy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divadelní představení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Halloween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Mikulášská nadílka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 odpoledne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Vánoční, velikonoční jarmark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Masopust</w:t>
      </w:r>
    </w:p>
    <w:p w:rsidR="00F60DF5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matek</w:t>
      </w:r>
    </w:p>
    <w:p w:rsidR="00F60DF5" w:rsidRPr="00566332" w:rsidRDefault="00F60DF5" w:rsidP="00A5520E">
      <w:pPr>
        <w:pStyle w:val="Odstavecseseznamem"/>
        <w:numPr>
          <w:ilvl w:val="0"/>
          <w:numId w:val="17"/>
        </w:num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dětí atd.</w:t>
      </w:r>
    </w:p>
    <w:p w:rsidR="00F60DF5" w:rsidRPr="00A5520E" w:rsidRDefault="00A5520E" w:rsidP="00281E8B">
      <w:pPr>
        <w:tabs>
          <w:tab w:val="left" w:pos="360"/>
          <w:tab w:val="left" w:pos="540"/>
          <w:tab w:val="left" w:pos="72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F60DF5" w:rsidRPr="00A5520E">
        <w:rPr>
          <w:rFonts w:ascii="Arial" w:hAnsi="Arial" w:cs="Arial"/>
          <w:b/>
          <w:sz w:val="24"/>
          <w:szCs w:val="24"/>
        </w:rPr>
        <w:t>Obsah vzdělávání</w:t>
      </w:r>
    </w:p>
    <w:p w:rsidR="00F60DF5" w:rsidRDefault="00F60DF5" w:rsidP="00281E8B">
      <w:pPr>
        <w:pStyle w:val="Odstavecseseznamem"/>
        <w:tabs>
          <w:tab w:val="left" w:pos="360"/>
          <w:tab w:val="left" w:pos="540"/>
          <w:tab w:val="left" w:pos="113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ŠD slouží k výchově, vzdělávání, rekreačním, sportovním a zájmovým činnostem účastníků v době mimo vyučování.  Jednotlivé činnosti vzdělávání jsou stanoveny s ohledem na psychohygienické podmínky.  Jejich uspořádání dává možnost reagovat na individuální potřeby, aktivity i odpočinku u jednotlivých účastníků. Také umožňuje organizování činností v průběhu dne přizpůsobit potřebám a aktuální situaci, reaguje i na neplánované situace v družině.</w:t>
      </w:r>
    </w:p>
    <w:p w:rsidR="006B5639" w:rsidRDefault="006B5639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639" w:rsidRDefault="006B5639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DF5" w:rsidRPr="00566332" w:rsidRDefault="006B5639" w:rsidP="00566332">
      <w:pPr>
        <w:tabs>
          <w:tab w:val="left" w:pos="360"/>
          <w:tab w:val="left" w:pos="540"/>
          <w:tab w:val="left" w:pos="720"/>
        </w:tabs>
        <w:spacing w:after="12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6B563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B5639">
        <w:rPr>
          <w:rFonts w:ascii="Arial" w:hAnsi="Arial" w:cs="Arial"/>
          <w:b/>
          <w:sz w:val="24"/>
          <w:szCs w:val="24"/>
        </w:rPr>
        <w:t>Kompetence</w:t>
      </w:r>
    </w:p>
    <w:p w:rsidR="006B5639" w:rsidRPr="00281E8B" w:rsidRDefault="00F60DF5" w:rsidP="00566332">
      <w:pPr>
        <w:pStyle w:val="Odstavecseseznamem"/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1440"/>
        </w:tabs>
        <w:spacing w:after="120"/>
        <w:ind w:left="641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45A2E">
        <w:rPr>
          <w:rFonts w:ascii="Arial" w:hAnsi="Arial" w:cs="Arial"/>
          <w:sz w:val="24"/>
          <w:szCs w:val="24"/>
          <w:u w:val="single"/>
        </w:rPr>
        <w:t xml:space="preserve"> </w:t>
      </w:r>
      <w:r w:rsidR="006B5639"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k učení</w:t>
      </w:r>
    </w:p>
    <w:p w:rsidR="006B5639" w:rsidRPr="006B5639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klást důraz na čtení s porozuměním, na práci s textem na vyhledávání informací (knihy, časopisy, encyklopedie, návody her)</w:t>
      </w:r>
    </w:p>
    <w:p w:rsidR="006B5639" w:rsidRPr="006B5639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umožnit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účastníkům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realizovat vlastní nápady ve vhodných případech, rozvíjet tvořivost (rozličné výrobky)</w:t>
      </w:r>
    </w:p>
    <w:p w:rsidR="006B5639" w:rsidRPr="006B5639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individuálním přístupem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účastníkům 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>maximalizovat jejich šanci prožít úspěch (odměny)</w:t>
      </w:r>
    </w:p>
    <w:p w:rsidR="006B5639" w:rsidRPr="006B5639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num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umožnit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účastníkům 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>jejich účast v různých soutěžích a olympiádách</w:t>
      </w:r>
    </w:p>
    <w:p w:rsidR="006B5639" w:rsidRPr="006B5639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sebehodnocení</w:t>
      </w:r>
    </w:p>
    <w:p w:rsidR="006B5639" w:rsidRPr="00281E8B" w:rsidRDefault="006B5639" w:rsidP="00281E8B">
      <w:pPr>
        <w:numPr>
          <w:ilvl w:val="0"/>
          <w:numId w:val="18"/>
        </w:numPr>
        <w:tabs>
          <w:tab w:val="clear" w:pos="1860"/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zadávat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účastníkům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úkoly vztahující se k rodině a regionu (výtvarné práce)</w:t>
      </w:r>
    </w:p>
    <w:p w:rsidR="006B5639" w:rsidRPr="006B5639" w:rsidRDefault="006B5639" w:rsidP="00A5520E">
      <w:p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</w:t>
      </w:r>
    </w:p>
    <w:p w:rsidR="006B5639" w:rsidRPr="00566332" w:rsidRDefault="00297D2D" w:rsidP="00566332">
      <w:pPr>
        <w:tabs>
          <w:tab w:val="left" w:pos="360"/>
          <w:tab w:val="left" w:pos="720"/>
          <w:tab w:val="left" w:pos="1260"/>
          <w:tab w:val="left" w:pos="14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</w:t>
      </w:r>
      <w:r w:rsidR="0095453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</w:t>
      </w:r>
      <w:r w:rsidR="006B5639" w:rsidRPr="0095453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6B5639" w:rsidRPr="00345A2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B5639" w:rsidRPr="00345A2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6B5639"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k řešení problému</w:t>
      </w:r>
    </w:p>
    <w:p w:rsidR="006B5639" w:rsidRPr="006B5639" w:rsidRDefault="006B5639" w:rsidP="00A5520E">
      <w:pPr>
        <w:numPr>
          <w:ilvl w:val="0"/>
          <w:numId w:val="19"/>
        </w:num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motivovat 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v co největší míře problémovými úlohami z praktického života (rébusy, křížovky)</w:t>
      </w:r>
    </w:p>
    <w:p w:rsidR="006B5639" w:rsidRPr="006B5639" w:rsidRDefault="006B5639" w:rsidP="00A5520E">
      <w:pPr>
        <w:numPr>
          <w:ilvl w:val="0"/>
          <w:numId w:val="19"/>
        </w:num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aktivnímu podílu na všech fázích činnosti, na plánování, přípravě, realizaci i hodnocení (soutěže, modelové situace, tvorba týdenního plánu)</w:t>
      </w:r>
    </w:p>
    <w:p w:rsidR="006B5639" w:rsidRPr="006B5639" w:rsidRDefault="006B5639" w:rsidP="00A5520E">
      <w:pPr>
        <w:numPr>
          <w:ilvl w:val="0"/>
          <w:numId w:val="19"/>
        </w:num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samostatnému vyhledávání informací z nejrůznějších zdrojů úměrně k věku (časopisy, encyklopedie)</w:t>
      </w:r>
    </w:p>
    <w:p w:rsidR="006B5639" w:rsidRPr="006B5639" w:rsidRDefault="006B5639" w:rsidP="00A5520E">
      <w:pPr>
        <w:numPr>
          <w:ilvl w:val="0"/>
          <w:numId w:val="19"/>
        </w:numPr>
        <w:tabs>
          <w:tab w:val="left" w:pos="360"/>
          <w:tab w:val="left" w:pos="72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týmové práci (skupinové výtvarné práce, soutěže)</w:t>
      </w:r>
    </w:p>
    <w:p w:rsidR="006B5639" w:rsidRPr="006B5639" w:rsidRDefault="006B5639" w:rsidP="00A5520E">
      <w:pPr>
        <w:tabs>
          <w:tab w:val="left" w:pos="360"/>
          <w:tab w:val="left" w:pos="126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</w:p>
    <w:p w:rsidR="006B5639" w:rsidRPr="00566332" w:rsidRDefault="0095453D" w:rsidP="00566332">
      <w:pPr>
        <w:tabs>
          <w:tab w:val="left" w:pos="360"/>
          <w:tab w:val="left" w:pos="540"/>
          <w:tab w:val="left" w:pos="720"/>
          <w:tab w:val="left" w:pos="14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  <w:r w:rsidR="006B5639" w:rsidRPr="0095453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6B5639" w:rsidRPr="00345A2E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  <w:r w:rsidR="006B5639"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komunikativní</w:t>
      </w:r>
    </w:p>
    <w:p w:rsidR="006B5639" w:rsidRPr="006B5639" w:rsidRDefault="006B5639" w:rsidP="00A5520E">
      <w:pPr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naučit se vyjádřit a obhájit svůj názor, umět naslouchat druhým (modelové situace)</w:t>
      </w:r>
    </w:p>
    <w:p w:rsidR="006B5639" w:rsidRPr="006B5639" w:rsidRDefault="006B5639" w:rsidP="00A5520E">
      <w:pPr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naučit se kultivovaně vystupovat ve vztahu ke spolužákům i dospělým (modelové situace)</w:t>
      </w:r>
    </w:p>
    <w:p w:rsidR="006B5639" w:rsidRPr="006B5639" w:rsidRDefault="006B5639" w:rsidP="00A5520E">
      <w:pPr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podílu na zpracování videozáznamu a další dokumentace ze školního života (fotoalba)</w:t>
      </w:r>
    </w:p>
    <w:p w:rsidR="006B5639" w:rsidRPr="006B5639" w:rsidRDefault="006B5639" w:rsidP="00A5520E">
      <w:pPr>
        <w:numPr>
          <w:ilvl w:val="0"/>
          <w:numId w:val="20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podporovat komunikaci s jinými školami, MŠ Hostomice (návštěvy)</w:t>
      </w:r>
    </w:p>
    <w:p w:rsidR="006B5639" w:rsidRPr="006B5639" w:rsidRDefault="006B5639" w:rsidP="00A5520E">
      <w:pPr>
        <w:tabs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B5639" w:rsidRPr="00566332" w:rsidRDefault="0095453D" w:rsidP="00566332">
      <w:pPr>
        <w:tabs>
          <w:tab w:val="left" w:pos="540"/>
          <w:tab w:val="left" w:pos="720"/>
          <w:tab w:val="left" w:pos="144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6B5639" w:rsidRPr="006B56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6B5639" w:rsidRPr="00345A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B5639"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sociální a personální</w:t>
      </w:r>
    </w:p>
    <w:p w:rsidR="006B5639" w:rsidRPr="006B5639" w:rsidRDefault="006B5639" w:rsidP="00281E8B">
      <w:pPr>
        <w:numPr>
          <w:ilvl w:val="0"/>
          <w:numId w:val="21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 ke skupinové práci</w:t>
      </w:r>
    </w:p>
    <w:p w:rsidR="006B5639" w:rsidRPr="006B5639" w:rsidRDefault="006B5639" w:rsidP="00281E8B">
      <w:pPr>
        <w:numPr>
          <w:ilvl w:val="0"/>
          <w:numId w:val="21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snažit se střídat role ve skupině (hry)</w:t>
      </w:r>
    </w:p>
    <w:p w:rsidR="006B5639" w:rsidRPr="006B5639" w:rsidRDefault="006B5639" w:rsidP="00281E8B">
      <w:pPr>
        <w:numPr>
          <w:ilvl w:val="0"/>
          <w:numId w:val="21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respektování společně dohodnutých a ostatních pravidel</w:t>
      </w:r>
    </w:p>
    <w:p w:rsidR="006B5639" w:rsidRPr="006B5639" w:rsidRDefault="006B5639" w:rsidP="00281E8B">
      <w:pPr>
        <w:numPr>
          <w:ilvl w:val="0"/>
          <w:numId w:val="21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učit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odmítavému postoji ke všemu, co narušuje dobré mezilidské vztahy (modelové situace)</w:t>
      </w:r>
    </w:p>
    <w:p w:rsidR="006B5639" w:rsidRPr="006B5639" w:rsidRDefault="006B5639" w:rsidP="00281E8B">
      <w:pPr>
        <w:numPr>
          <w:ilvl w:val="0"/>
          <w:numId w:val="21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pomoci handicapovaným </w:t>
      </w:r>
    </w:p>
    <w:p w:rsidR="006B5639" w:rsidRPr="00566332" w:rsidRDefault="006B5639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cs-CZ"/>
        </w:rPr>
      </w:pPr>
    </w:p>
    <w:p w:rsidR="006B5639" w:rsidRPr="006B5639" w:rsidRDefault="006B5639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            </w:t>
      </w:r>
    </w:p>
    <w:p w:rsidR="006B5639" w:rsidRPr="00566332" w:rsidRDefault="006B5639" w:rsidP="00566332">
      <w:pPr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1440"/>
        </w:tabs>
        <w:spacing w:after="120" w:line="240" w:lineRule="auto"/>
        <w:ind w:left="782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občanské</w:t>
      </w:r>
    </w:p>
    <w:p w:rsidR="006B5639" w:rsidRP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respektování školního řádu a dohodnutých pravidel</w:t>
      </w:r>
    </w:p>
    <w:p w:rsid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vést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k povinnosti pečovat o společný majetek, čistotu prostředí a okolí školy, k péči o přírodu (úklid prostor ŠD, okolí, výzdoba prostor)</w:t>
      </w:r>
    </w:p>
    <w:p w:rsid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vést účastníky k uvědomění si práv svých i druhých, vnímat nespravedlnost, agresivitu, šikanu a vést k dovednosti se jim bránit</w:t>
      </w:r>
    </w:p>
    <w:p w:rsidR="006B5639" w:rsidRP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dbát na zdraví své i zdraví druhých</w:t>
      </w:r>
    </w:p>
    <w:p w:rsidR="006B5639" w:rsidRP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učit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účastníky</w:t>
      </w: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 přijmout zodpovědnost za jejich chování</w:t>
      </w:r>
    </w:p>
    <w:p w:rsidR="006B5639" w:rsidRPr="006B5639" w:rsidRDefault="006B5639" w:rsidP="00281E8B">
      <w:pPr>
        <w:numPr>
          <w:ilvl w:val="0"/>
          <w:numId w:val="23"/>
        </w:numPr>
        <w:tabs>
          <w:tab w:val="clear" w:pos="204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vést žáky k třídění odpadu mimo jiné i formou školních akcí (sběr papíru, hliníku, bylin, pomerančové kůry aj.)</w:t>
      </w:r>
    </w:p>
    <w:p w:rsidR="006B5639" w:rsidRDefault="006B5639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1E8B" w:rsidRPr="00566332" w:rsidRDefault="00281E8B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24"/>
          <w:lang w:eastAsia="cs-CZ"/>
        </w:rPr>
      </w:pPr>
    </w:p>
    <w:p w:rsidR="006B5639" w:rsidRPr="00566332" w:rsidRDefault="006B5639" w:rsidP="00566332">
      <w:pPr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1440"/>
        </w:tabs>
        <w:spacing w:after="120" w:line="240" w:lineRule="auto"/>
        <w:ind w:left="782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45A2E">
        <w:rPr>
          <w:rFonts w:ascii="Arial" w:eastAsia="Times New Roman" w:hAnsi="Arial" w:cs="Arial"/>
          <w:sz w:val="24"/>
          <w:szCs w:val="24"/>
          <w:u w:val="single"/>
          <w:lang w:eastAsia="cs-CZ"/>
        </w:rPr>
        <w:t>Kompetence k trávení volného času</w:t>
      </w:r>
    </w:p>
    <w:p w:rsidR="006B5639" w:rsidRPr="006B5639" w:rsidRDefault="006B5639" w:rsidP="00281E8B">
      <w:pPr>
        <w:numPr>
          <w:ilvl w:val="0"/>
          <w:numId w:val="24"/>
        </w:numPr>
        <w:tabs>
          <w:tab w:val="clear" w:pos="210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orientovat se v možnostech smysluplného trávení volného času</w:t>
      </w:r>
    </w:p>
    <w:p w:rsidR="006B5639" w:rsidRPr="006B5639" w:rsidRDefault="006B5639" w:rsidP="00281E8B">
      <w:pPr>
        <w:numPr>
          <w:ilvl w:val="0"/>
          <w:numId w:val="24"/>
        </w:numPr>
        <w:tabs>
          <w:tab w:val="clear" w:pos="210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umět si vybrat zájmové činnosti dle vlastních dispozic</w:t>
      </w:r>
    </w:p>
    <w:p w:rsidR="006B5639" w:rsidRPr="006B5639" w:rsidRDefault="006B5639" w:rsidP="00281E8B">
      <w:pPr>
        <w:numPr>
          <w:ilvl w:val="0"/>
          <w:numId w:val="24"/>
        </w:numPr>
        <w:tabs>
          <w:tab w:val="clear" w:pos="210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>rozvíjet své zájmy v organizovaných skupinových i individuálních činnostech</w:t>
      </w:r>
    </w:p>
    <w:p w:rsidR="006B5639" w:rsidRDefault="006B5639" w:rsidP="00281E8B">
      <w:pPr>
        <w:numPr>
          <w:ilvl w:val="0"/>
          <w:numId w:val="24"/>
        </w:numPr>
        <w:tabs>
          <w:tab w:val="clear" w:pos="2100"/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5639">
        <w:rPr>
          <w:rFonts w:ascii="Arial" w:eastAsia="Times New Roman" w:hAnsi="Arial" w:cs="Arial"/>
          <w:sz w:val="24"/>
          <w:szCs w:val="24"/>
          <w:lang w:eastAsia="cs-CZ"/>
        </w:rPr>
        <w:t xml:space="preserve">umět </w:t>
      </w:r>
      <w:proofErr w:type="gramStart"/>
      <w:r w:rsidRPr="006B5639">
        <w:rPr>
          <w:rFonts w:ascii="Arial" w:eastAsia="Times New Roman" w:hAnsi="Arial" w:cs="Arial"/>
          <w:sz w:val="24"/>
          <w:szCs w:val="24"/>
          <w:lang w:eastAsia="cs-CZ"/>
        </w:rPr>
        <w:t>říci ,,Ne</w:t>
      </w:r>
      <w:proofErr w:type="gramEnd"/>
      <w:r w:rsidRPr="006B5639">
        <w:rPr>
          <w:rFonts w:ascii="Arial" w:eastAsia="Times New Roman" w:hAnsi="Arial" w:cs="Arial"/>
          <w:sz w:val="24"/>
          <w:szCs w:val="24"/>
          <w:lang w:eastAsia="cs-CZ"/>
        </w:rPr>
        <w:t>“ nevhodným nabídkám na využití volného času</w:t>
      </w:r>
    </w:p>
    <w:p w:rsidR="00566332" w:rsidRPr="00566332" w:rsidRDefault="00566332" w:rsidP="00566332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66332" w:rsidRPr="00566332" w:rsidRDefault="00566332" w:rsidP="00566332">
      <w:pPr>
        <w:pStyle w:val="Odstavecseseznamem"/>
        <w:numPr>
          <w:ilvl w:val="0"/>
          <w:numId w:val="22"/>
        </w:numPr>
        <w:spacing w:after="120"/>
        <w:ind w:left="782" w:hanging="357"/>
        <w:rPr>
          <w:rFonts w:ascii="Arial" w:hAnsi="Arial" w:cs="Arial"/>
          <w:sz w:val="24"/>
          <w:u w:val="single"/>
          <w:lang w:eastAsia="cs-CZ"/>
        </w:rPr>
      </w:pPr>
      <w:r w:rsidRPr="00566332">
        <w:rPr>
          <w:rFonts w:ascii="Arial" w:hAnsi="Arial" w:cs="Arial"/>
          <w:sz w:val="24"/>
          <w:u w:val="single"/>
          <w:lang w:eastAsia="cs-CZ"/>
        </w:rPr>
        <w:t>Kompetence digitální</w:t>
      </w:r>
    </w:p>
    <w:p w:rsidR="00566332" w:rsidRDefault="00566332" w:rsidP="00566332">
      <w:pPr>
        <w:pStyle w:val="Odstavecseseznamem"/>
        <w:numPr>
          <w:ilvl w:val="0"/>
          <w:numId w:val="35"/>
        </w:numPr>
        <w:tabs>
          <w:tab w:val="left" w:pos="360"/>
          <w:tab w:val="left" w:pos="540"/>
          <w:tab w:val="left" w:pos="720"/>
        </w:tabs>
        <w:spacing w:before="120" w:after="0" w:line="240" w:lineRule="auto"/>
        <w:ind w:left="1843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seznamovat účastníky s výhodami využívání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videonávodů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 tvorbě vlastních výrobků</w:t>
      </w:r>
    </w:p>
    <w:p w:rsidR="00566332" w:rsidRDefault="00566332" w:rsidP="00566332">
      <w:pPr>
        <w:pStyle w:val="Odstavecseseznamem"/>
        <w:numPr>
          <w:ilvl w:val="0"/>
          <w:numId w:val="35"/>
        </w:numPr>
        <w:tabs>
          <w:tab w:val="left" w:pos="360"/>
          <w:tab w:val="left" w:pos="540"/>
          <w:tab w:val="left" w:pos="720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klást důraz na provádění kompenzačních cvičení, která snižují zdravotní rizika spojená s používáním digitálních technologií</w:t>
      </w:r>
    </w:p>
    <w:p w:rsidR="00566332" w:rsidRDefault="00566332" w:rsidP="00566332">
      <w:pPr>
        <w:pStyle w:val="Odstavecseseznamem"/>
        <w:numPr>
          <w:ilvl w:val="0"/>
          <w:numId w:val="35"/>
        </w:numPr>
        <w:tabs>
          <w:tab w:val="left" w:pos="360"/>
          <w:tab w:val="left" w:pos="540"/>
          <w:tab w:val="left" w:pos="720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vést účastníky k vyhledávání a sdílení inspiračních zdrojů, uměleckých děl i běžné produkce s respektem k autorství a autorským právům</w:t>
      </w:r>
    </w:p>
    <w:p w:rsidR="00566332" w:rsidRPr="00566332" w:rsidRDefault="00566332" w:rsidP="00566332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335" w:rsidRDefault="00E35335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B5639" w:rsidRPr="006B5639" w:rsidRDefault="00E35335" w:rsidP="00A5520E">
      <w:p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Průřezová témata</w:t>
      </w:r>
    </w:p>
    <w:p w:rsidR="00E35335" w:rsidRPr="00E35335" w:rsidRDefault="00E35335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35335" w:rsidRDefault="00E35335" w:rsidP="006841A4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zhledem k tomu, že ŠD sdružuje účastníky </w:t>
      </w:r>
      <w:r w:rsidRPr="00E35335">
        <w:rPr>
          <w:rFonts w:ascii="Arial" w:eastAsia="Times New Roman" w:hAnsi="Arial" w:cs="Arial"/>
          <w:sz w:val="24"/>
          <w:szCs w:val="24"/>
          <w:lang w:eastAsia="cs-CZ"/>
        </w:rPr>
        <w:t>všech ročníků 1. stupně, lze zařadit do činností všechna průřezová témata:</w:t>
      </w:r>
    </w:p>
    <w:p w:rsidR="00E35335" w:rsidRPr="00E35335" w:rsidRDefault="00E35335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335" w:rsidRP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Osobnostní a sociální výchova</w:t>
      </w:r>
    </w:p>
    <w:p w:rsidR="00E35335" w:rsidRP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Výchova demokratického občana</w:t>
      </w:r>
    </w:p>
    <w:p w:rsidR="00E35335" w:rsidRP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Výchova k myšlení v evropských a globálních souvislostech</w:t>
      </w:r>
    </w:p>
    <w:p w:rsidR="00E35335" w:rsidRP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Multikulturní výchova</w:t>
      </w:r>
    </w:p>
    <w:p w:rsidR="00E35335" w:rsidRP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E35335">
        <w:rPr>
          <w:rFonts w:ascii="Arial" w:eastAsia="Times New Roman" w:hAnsi="Arial" w:cs="Arial"/>
          <w:sz w:val="24"/>
          <w:szCs w:val="24"/>
          <w:lang w:eastAsia="cs-CZ"/>
        </w:rPr>
        <w:t>Enviromentální</w:t>
      </w:r>
      <w:proofErr w:type="spellEnd"/>
      <w:r w:rsidRPr="00E35335">
        <w:rPr>
          <w:rFonts w:ascii="Arial" w:eastAsia="Times New Roman" w:hAnsi="Arial" w:cs="Arial"/>
          <w:sz w:val="24"/>
          <w:szCs w:val="24"/>
          <w:lang w:eastAsia="cs-CZ"/>
        </w:rPr>
        <w:t xml:space="preserve"> výchova</w:t>
      </w:r>
    </w:p>
    <w:p w:rsidR="00E35335" w:rsidRDefault="00E35335" w:rsidP="00A5520E">
      <w:pPr>
        <w:pStyle w:val="Odstavecseseznamem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335">
        <w:rPr>
          <w:rFonts w:ascii="Arial" w:eastAsia="Times New Roman" w:hAnsi="Arial" w:cs="Arial"/>
          <w:sz w:val="24"/>
          <w:szCs w:val="24"/>
          <w:lang w:eastAsia="cs-CZ"/>
        </w:rPr>
        <w:t>Mediální výchova</w:t>
      </w:r>
    </w:p>
    <w:p w:rsidR="00E35335" w:rsidRDefault="00E35335" w:rsidP="00A5520E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335" w:rsidRDefault="00E35335" w:rsidP="00E35335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1E8B" w:rsidRDefault="00281E8B" w:rsidP="00E35335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1E8B" w:rsidRDefault="00281E8B" w:rsidP="00E35335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rPr>
          <w:rFonts w:ascii="Arial" w:eastAsia="Times New Roman" w:hAnsi="Arial" w:cs="Arial"/>
          <w:sz w:val="24"/>
          <w:szCs w:val="24"/>
          <w:lang w:eastAsia="cs-CZ"/>
        </w:rPr>
      </w:pPr>
    </w:p>
    <w:p w:rsidR="00B82F05" w:rsidRDefault="00B82F05" w:rsidP="00E35335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281E8B" w:rsidRPr="00E35335" w:rsidRDefault="00281E8B" w:rsidP="00E35335">
      <w:pPr>
        <w:pStyle w:val="Odstavecseseznamem"/>
        <w:tabs>
          <w:tab w:val="left" w:pos="360"/>
          <w:tab w:val="left" w:pos="540"/>
          <w:tab w:val="left" w:pos="720"/>
          <w:tab w:val="left" w:pos="1440"/>
        </w:tabs>
        <w:spacing w:after="0" w:line="240" w:lineRule="auto"/>
        <w:ind w:left="2175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335" w:rsidRPr="00192496" w:rsidRDefault="00E07C2D" w:rsidP="00192496">
      <w:pPr>
        <w:pStyle w:val="Odstavecseseznamem"/>
        <w:numPr>
          <w:ilvl w:val="0"/>
          <w:numId w:val="34"/>
        </w:num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92496">
        <w:rPr>
          <w:rFonts w:ascii="Times New Roman" w:eastAsia="Times New Roman" w:hAnsi="Times New Roman" w:cs="Times New Roman"/>
          <w:sz w:val="32"/>
          <w:szCs w:val="32"/>
          <w:lang w:eastAsia="cs-CZ"/>
        </w:rPr>
        <w:t>Místo, kde žijeme</w:t>
      </w:r>
      <w:r w:rsidR="00E35335" w:rsidRPr="0019249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                               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rPr>
          <w:trHeight w:val="7757"/>
        </w:trPr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Poznávání nejbližšího okolí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Poznávání života v rodině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Pr="00E35335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Poznávání života ve škole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Dějiny regionu (pověsti, známé osobnosti)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Pr="00E35335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Náš domov – U nás doma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 rodiny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Náš dům</w:t>
            </w: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Škola - Naše škola není bludiště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Škola = vzdělání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Cesta do školy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Čím jezdíme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návštěva knihovny, vlastní zdroje (knihy, internet)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ilustrace, pověsti (např. komiks, znak města)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vyprávění, kreslení a malování, rozhovor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popis, stavění ze stavebnice, vyprávění, co se stalo v našem domě, kreslení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rozhovory se zaměstnanci, reportáže, ilustrace, výzdoba ŠD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hledání pokladu ve škole (orientační soutěž)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čtení na pokračování, hádanky, kvízy, rébusy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papírový model školy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znám bezpečnou cestu do školy a ze školy, dopravní značky,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plánek města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dodržování pravidel silničního provozu, soutěž ve znalosti dopravních značek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vyrábíme dopravní značky, plánek města </w:t>
            </w: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nejkratší cesta na zastávku a nádraží</w:t>
            </w:r>
          </w:p>
          <w:p w:rsidR="00B513FB" w:rsidRPr="00E35335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výtvarné vyjádření dopravních prostředků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modelové situace - cestujeme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</w:t>
            </w: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Pr="00E35335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35335" w:rsidP="00E07C2D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Místo,</w:t>
      </w:r>
      <w:r w:rsidR="00E07C2D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kde žijeme</w:t>
      </w:r>
    </w:p>
    <w:p w:rsidR="00E07C2D" w:rsidRPr="00E07C2D" w:rsidRDefault="00E07C2D" w:rsidP="00E07C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Poznávání života v obci</w:t>
            </w: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07C2D" w:rsidP="00E35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Poznávání </w:t>
            </w:r>
            <w:r w:rsidR="00E35335"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života ve společnosti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Naši pomocníci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Ten dělá to a ten zas tohle: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Obchod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513FB" w:rsidRDefault="00B513F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Ochránci pořádku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poště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Knihovna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Zpěváci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Naše obec, naše město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žijeme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 na prodavače a kupující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vycházka spojená s drobnými nákupy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pohledy s adresou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návrh známky s místními motivy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knihovna, beseda o knize,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pověsti a příběhy,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postavičky z různého materiálu,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loutkové divadlo pro kamarády,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vymýšlení příběhu s ilustrací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hledáme písničky o našem kraji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vycházky – hledáme zajímavosti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kreslení, malování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společné výtvarné zpracování – město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stavba ze stavebnic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 ,,Na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průvodce“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návštěva Městského úřadu, knihovny, pošty, obchodů (vyzkoušení služeb)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kreslení - čím bychom chtěli být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vycházky – kde pracují různé profese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(obchod, knihovna, pošta…)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zdůvodnění – co musíme umět pro vykonávání profese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2,4,5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840EAF" w:rsidRPr="00E35335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1,2,5,6</w:t>
            </w:r>
          </w:p>
          <w:p w:rsidR="00840EAF" w:rsidRPr="00E35335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</w:t>
            </w:r>
          </w:p>
          <w:p w:rsidR="00840EAF" w:rsidRPr="00E35335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07C2D" w:rsidP="00E07C2D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07C2D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07C2D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07C2D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92496" w:rsidRPr="00497ECD" w:rsidRDefault="00192496" w:rsidP="00E07C2D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497ECD" w:rsidRDefault="00E07C2D" w:rsidP="00E07C2D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Místo, kde žijeme</w:t>
      </w:r>
    </w:p>
    <w:p w:rsidR="00E07C2D" w:rsidRPr="00E07C2D" w:rsidRDefault="00E07C2D" w:rsidP="00E07C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Poznávání života ve společnosti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Jsem Čech, vím, kde žiji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Masopust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Vítáme jaro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cestujeme prstem po mapě, vyprávíme, kde jsme byli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sestavujeme mapu ČR z různých materiálů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cestovní abeceda (město, jméno vlajky států – EU, vlajkové puzzle…)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vyprávíme, co jsou masopustní zvyky, obrazové publikace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masky, zdobíme ŠD</w:t>
            </w: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pořádáme karneval</w:t>
            </w:r>
          </w:p>
          <w:p w:rsidR="00656651" w:rsidRPr="00E35335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lidských zvycích (úryvky z knih)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zpíváme, tančíme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tradiční předměty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</w:tc>
      </w:tr>
    </w:tbl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Pr="00E35335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35335" w:rsidP="00E07C2D">
      <w:pPr>
        <w:pStyle w:val="Odstavecseseznamem"/>
        <w:numPr>
          <w:ilvl w:val="0"/>
          <w:numId w:val="25"/>
        </w:num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Lidé kolem nás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Osvojovat zásady vhodného chování a jednání mezi lidmi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Známe kouzelná slovíčka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Týden slušného chování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mezi lidmi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koncertě, v divadle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Cestou necestou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Mluvíme správně?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besedujeme, vymýšlíme různé situace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scénky </w:t>
            </w:r>
            <w:r w:rsidRPr="00E35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 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E353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bez 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kouzelných slovíček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modelové situace, učíme se správně zdravit, podat ruku,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požádat o něco, zeptat se na volné místo…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cvičíme etiketu ve scénkách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etiketa v praxi (hrajeme si na taneční)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základy společenských tanců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připravíme diskotéku, tančíme 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discotance</w:t>
            </w:r>
            <w:proofErr w:type="spellEnd"/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se chováme v divadle, na koncertě, další stránky společenského chování, čteme z knih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vybíráme z módních časopisů vhodný oděv, vytváříme vlastní návrh oděvu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modelových situacích (scénky) upozorňujeme na vhodné a nevhodné chování v dopravních prostředcích, na silnicích, následky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vycházkách procvičujeme chování na chodníku, silnici, přechodu pro chodce, při nákupech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cvičíme si jazyk (jazykolamy, dechová cvičení)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pomocí básniček a říkadel cvičíme rytmus a melodii jazyka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pohádky a příběhy ze života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s porozuměním a správnou artikulací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</w:t>
            </w: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56651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656651" w:rsidRPr="00E35335" w:rsidRDefault="00656651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</w:tc>
      </w:tr>
    </w:tbl>
    <w:p w:rsidR="000D635F" w:rsidRDefault="000D635F" w:rsidP="000D635F">
      <w:pPr>
        <w:tabs>
          <w:tab w:val="center" w:pos="7001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65A44" w:rsidRDefault="00065A44" w:rsidP="000D635F">
      <w:pPr>
        <w:tabs>
          <w:tab w:val="center" w:pos="7001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65A44" w:rsidRDefault="00065A44" w:rsidP="000D635F">
      <w:pPr>
        <w:tabs>
          <w:tab w:val="center" w:pos="7001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92496" w:rsidRDefault="00192496" w:rsidP="000D635F">
      <w:pPr>
        <w:tabs>
          <w:tab w:val="center" w:pos="7001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0D635F" w:rsidRDefault="000D635F" w:rsidP="000D635F">
      <w:pPr>
        <w:tabs>
          <w:tab w:val="center" w:pos="7001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5.</w:t>
      </w:r>
      <w:r w:rsidR="00E35335" w:rsidRPr="000D635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Lidé kolem nás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Osvojovat zásady vhodného chování a jednání mezi lidmi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Uvědomovat si význam a podstatu tolerance, empatie, vzájemné úcty, předcházet šikaně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Mluvíme beze slov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stolu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Rodina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Den matek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využíváme lidské tělo k neverbální komunikaci, gesta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pantomimicky předvádíme povolání, sporty, pocity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pantomimicky vyjadřujeme děje, situace ze známých pohádek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seznamujeme se s pravidly slušného chování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cvičíme se ve správném stolování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zdobíme slavnostní stůl (květiny, ovoce, ubrousky…)¨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připravíme slavnostní tabuli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(Štědrý den v ŠD)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představujeme rodiče, sourozence, povolání rodičů, pantomimicky předvádíme, kreslíme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povídání o prarodičích, zjišťujeme, kdy mají narozeniny, jmeniny, připravujeme přáníčka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z knížek, zpíváme písničky s tématem prarodičů, rodičů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rodinný portrét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se nazývají příbuzní naší rodiny (bratranec, strýc, švagr…)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pokusíme se sestavit strom života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našich maminkách,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co dělají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dárky pro radost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65A44" w:rsidRDefault="00065A44" w:rsidP="00065A44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0D635F" w:rsidRDefault="000D635F" w:rsidP="00065A44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6.</w:t>
      </w:r>
      <w:r w:rsidR="0019249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E35335" w:rsidRPr="000D635F">
        <w:rPr>
          <w:rFonts w:ascii="Times New Roman" w:eastAsia="Times New Roman" w:hAnsi="Times New Roman" w:cs="Times New Roman"/>
          <w:sz w:val="32"/>
          <w:szCs w:val="32"/>
          <w:lang w:eastAsia="cs-CZ"/>
        </w:rPr>
        <w:t>Lidé kolem nás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3"/>
        <w:gridCol w:w="2323"/>
        <w:gridCol w:w="2212"/>
      </w:tblGrid>
      <w:tr w:rsidR="00E35335" w:rsidRPr="00E35335" w:rsidTr="008506DF"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06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8506DF"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Uvědomovat si význam a podstatu tolerance, empatie, vzájemné úcty, předcházet šikaně</w:t>
            </w:r>
          </w:p>
        </w:tc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Kamarádi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40EAF" w:rsidRDefault="00840EA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Nejsme všichni stejní, cvičíme naše smysly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Všude žijí lidé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5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rozdílu mezi slovy kamarád, přítel, spolužák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hře zjišťujeme, jak se známe (po hlase, po hmatu)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našem teritoriu, místo po mé pravici je volné, byl bych rád, aby tam seděl…, protože…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si na malíře, portrét kamaráda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vystříhaných namalovaných podobizen vytváříme skupinový portrét družiny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píšeme, co se mi na kamarádovi líbí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(papír přehýbáme do harmoniky)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seznamujeme se s našimi smysly, v čem jsou někteří lidé znevýhodněni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zkoušíme se dorozumět odezíráním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představujeme si pocity nevidomého, jdeme podle navigace, hádáme odkud vychází zvuk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zkoušíme roli průvodce a nevidomého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cvičíme hmat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zkoušíme malovat ústy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Paralympiáda (slepecké závody, závody s vyloučením rukou, nohou, závody hluchoněmých)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sbíráme obrázky a články o jiných zemích, snažíme se pochopit, v čem se národy liší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pohádky z různých světadílů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národních jídlech, odkud bylo dovezeno exotické ovoce, připravujeme jednoduché cizokrajné jídlo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6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4,5</w:t>
            </w: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</w:t>
            </w: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</w:t>
            </w:r>
            <w:r w:rsidR="003604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65A44" w:rsidRDefault="00065A4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</w:t>
            </w:r>
            <w:r w:rsidR="003604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360496" w:rsidRPr="00360496" w:rsidRDefault="00360496" w:rsidP="0036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192496" w:rsidRDefault="00192496" w:rsidP="0036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Pr="00360496" w:rsidRDefault="00360496" w:rsidP="0036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D635F" w:rsidRPr="00065A44" w:rsidRDefault="000D635F" w:rsidP="00065A44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D635F" w:rsidRPr="009E1526" w:rsidRDefault="000D635F" w:rsidP="009E1526">
      <w:pPr>
        <w:pStyle w:val="Odstavecseseznamem"/>
        <w:numPr>
          <w:ilvl w:val="0"/>
          <w:numId w:val="36"/>
        </w:numPr>
        <w:tabs>
          <w:tab w:val="center" w:pos="7001"/>
        </w:tabs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E1526">
        <w:rPr>
          <w:rFonts w:ascii="Times New Roman" w:eastAsia="Times New Roman" w:hAnsi="Times New Roman" w:cs="Times New Roman"/>
          <w:sz w:val="32"/>
          <w:szCs w:val="32"/>
          <w:lang w:eastAsia="cs-CZ"/>
        </w:rPr>
        <w:t>Lidé kolem nás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Téma 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Uvědomovat si význam a podstatu tolerance, empatie, vzájemné úcty, předcházet šikaně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Svátky a oslavy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Karneval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Adventní čas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Velikonoce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Den učitelů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Pr="00E35335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Den dětí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seznamujeme se se jmény v kalendáři, zapíšeme, kdy mají spolužáci svátek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pro oslavence přání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plakát, pozvánky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masky a doplňky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bavíme se na karnevalu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co se nám na karnevalu líbilo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vánočních zvycích, zvláště o těch, které dodržujeme v rodině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koledy, nacvičujeme pásmo k vystoupení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vycházkách pozorujeme výzdobu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vánoční ozdoby, dárky z různých materiálů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zdobíme třídu vánočními motivy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balit dárky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přáníčka, jmenovky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zkoušíme vánoční zvyky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pořádáme vánoční besídku, rozdáváme dárečky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a povídáme si o zvycích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malujeme, zdobíme kraslice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zdobíme třídu, okna školu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pomlázky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koledy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pátráme, kdo byl 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J.A.Komenský</w:t>
            </w:r>
            <w:proofErr w:type="spell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(knihy, internet)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drobné dárky pro pracovníky školy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významu, plánujeme oslavu, soutěžíme, závodíme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tančíme na 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discotéce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60496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2,3,4,5,6</w:t>
            </w: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</w:t>
            </w:r>
          </w:p>
          <w:p w:rsidR="00360496" w:rsidRPr="00E35335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360496" w:rsidRPr="00E35335" w:rsidRDefault="0036049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</w:t>
            </w:r>
          </w:p>
          <w:p w:rsidR="00BA13C7" w:rsidRPr="00E35335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BA13C7" w:rsidRPr="00E35335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1 -6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3,4,5,6</w:t>
            </w:r>
          </w:p>
        </w:tc>
      </w:tr>
    </w:tbl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0D635F" w:rsidRDefault="00E35335" w:rsidP="000D635F">
      <w:pPr>
        <w:pStyle w:val="Odstavecseseznamem"/>
        <w:numPr>
          <w:ilvl w:val="0"/>
          <w:numId w:val="22"/>
        </w:num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D635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Lidé a čas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Budovat správný režim dne, jeho dodržování, vytváření pravidelných návyků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se, že režim dne má probíhat v pohodové atmosféře a bez zbytečných prodlev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 stihneme během dne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jsme prožili včerejší den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o zásadách pravidelného denního režimu, rozlišujeme povinnost a zábavu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co nás nejvíce baví, čemu věnujeme nejvíce času (beseda nad kresbami)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čase, který lidé promarní, příklady špatného využití času, odhad doby strávené nějakou neproduktivní činností (fronta na oběd…)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si na odhad času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představujeme si, co by se stalo, kdyby nefungoval čas, vymýšlíme modelové situace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společně připravujeme týdenní plány naší činnosti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plánujeme náš čas po příchodu ze školy, formou kvízu zjišťujeme, co je aktivní odpočinek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správném využívání času (inspirace u jiných lidí)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vypravujeme příběhy, v nichž se střídají příjemné a nepříjemné události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na téma, jak jsem strávil víkend, malujeme zážitky, navrhujeme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 program pro další víkendy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kolektivně vytváříme leporela našich činností v ŠD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1,2,3,5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35335" w:rsidP="000D635F">
      <w:pPr>
        <w:pStyle w:val="Odstavecseseznamem"/>
        <w:numPr>
          <w:ilvl w:val="0"/>
          <w:numId w:val="22"/>
        </w:num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Lidé a čas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 vytvářet návyky na pravidelnou a účelnou přípravu na vyučování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 úctě k času druhých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Náš kalendář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 se nejlépe připravíme do školy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Měření času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Přesnost je zdvořilost králů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roční kalendář důležitých akcí družiny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obrázky s motivy, co se nám líbilo v přírodě (opakovaně)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využíváme hry na cvičení paměti, pozornosti, postřehu, soustředění a tvořivého myšlení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využíváme počítač pro získání informací, pracujeme s didaktickými hrami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sdělujeme si, které předměty máme nejraději, besedujeme nad důvody této obliby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ukazujeme si měřidla času, půjčujeme si knihy o měření času v historii lidstva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malujeme různá měřidla času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nad rozdíly časových pásem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vycházce pozorujeme věžní hodiny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z papíru vlastní hodiny s pohyblivými ručičkami, využíváme je pro určování a odhad času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jednoduché sluneční hodiny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příhody, v nichž měl význam čas (přijít včas, pozdě)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vážíme si volného času svého i času druhých, hledáme, co nás okrádá o čas, čím zdržujeme sebe, rodiče, kamarády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nebezpečí spěchu, který často přinese zranění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navštěvujeme nádraží, hledáme v jízdních řádech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</w:t>
            </w: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– 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C2A12" w:rsidRDefault="002C2A12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C1ABB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                                         </w:t>
      </w:r>
    </w:p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</w:t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192496">
      <w:pPr>
        <w:tabs>
          <w:tab w:val="center" w:pos="700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10.</w:t>
      </w:r>
      <w:r w:rsidR="0019249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Lidé a čas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 úctě k času druhých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Přesnost je zdvořilost králů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Když velcí byli malí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Když jsme byli malí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čeho se učili naši rodiče, prarodiče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Detektiv v šatníku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význam přesnosti, dochvilnosti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připravíme výstavku fotografií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(my a čas)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vystoupení pro seniory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předvedeme je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dárečky pro seniory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předáme je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prohlížíme fotografie lidí, hledáme rozdíly pro jednotlivá věková období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chronologicky řadíme obrázky podle jednotlivých fází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nejzajímavější příhody z našeho raného dětství a malujeme je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návštěva školky, srovnáváme, co umíme my, co děti z MŠ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pátráme po tom, jak vypadala škola,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 níž chodili naši (pra)rodiče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prohlížíme staré školní fotografie (domácí alba, knihy)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pořádáme přehlídku oblečení a oděvních doplňků na téma Co se dříve nosilo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shromažďujeme staré věci denní potřeby, uspořádáme výstavku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pořádáme módní přehlídku a napíšeme k ní doprovodný komentář (moderátoři)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modely fantastických klobouků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jiných módních doplňků, výstavka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</w:t>
            </w: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Pr="00E35335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</w:p>
        </w:tc>
      </w:tr>
    </w:tbl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C1ABB" w:rsidRDefault="00CC1ABB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11.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Lidé a čas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 úctě k času druhých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Učit se správně a účelně využívat svůj volný čas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Lidé a minulost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Řemeslná výroba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se bydlelo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české pohádky, říkadla, básničky, pověsti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si, ilustrujeme, hrajeme scénky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a zpíváme lidové písně s jednoduchým pohybovým doprovodem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prohlížíme si staré časopisy, které vycházely v době dětství našich rodičů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Cech malých řemeslníků – zpracováváme různé materiály různou technikou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různé profese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pozorujeme staré a nové domy v obci, hodnotíme rozdíly, zhotovujeme koláže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pokusíme se namalovat oprýskané, šedivé náměstí a potom totéž opravené, barevné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pátráme, jak se žilo na hradech a zámcích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lepíme, stříháme, sestavujeme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(hrady, postavy z papíru, šaty z textilu)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Default="00192496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left" w:pos="24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12.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Rozmanitost přírody</w:t>
      </w:r>
    </w:p>
    <w:p w:rsidR="00E35335" w:rsidRPr="00E35335" w:rsidRDefault="00E35335" w:rsidP="00E35335">
      <w:pPr>
        <w:tabs>
          <w:tab w:val="left" w:pos="240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Příroda okolo nás – rostliny a živočichové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Jak se mění strom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Stavíme z přírodnin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Ferda Mravenec a jeho kamarádi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pozorujeme na vycházkách přírodu, např. určité stromy a v knihách a encyklopediích hledáme o nich údaje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určitý strom, květiny, krajinu v jednotlivých ročních obdobích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srovnáváme pomocí obrázků, jak se příroda v ročních obdobích mění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porovnáváme siluety stromů s tvarem listů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využíváme listy a plody vybraného stromu pro koláže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vycházkách upevňujeme pravidla chování v přírodě, sbíráme plody, zhotovujeme šperky apod.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stavíme objekty ze shromážděných přírodnin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lesní strašidlo, pojmenujeme ho, vymýšlíme si o něm příhody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obtiskujeme listy – využíváme různé techniky pro výtvarné činnosti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poznávat hmyz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knihu Ferda Mravenec, kreslíme mravence a jiné brouky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vycházkách pozorujeme brouky, mravence, učíme se je poznávat a pojmenovat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stavíme mraveniště, porovnáváme stavby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left" w:pos="240"/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5335" w:rsidRPr="00E35335" w:rsidRDefault="00E35335" w:rsidP="00E35335">
      <w:pPr>
        <w:tabs>
          <w:tab w:val="left" w:pos="240"/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13.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Rozmanitost přírody                 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 hlavou v oblacích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Ptačí cesty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Naše květiny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vycházkách pozorujeme život na stromech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poznávat ptáky podle vzhledu a hlasu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přiřazujeme hlasy ptáků k obrázkům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kreslíme, modelujeme ptačí hnízdo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 mláďaty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nad obrázky ptáků, využíváme naučnou literaturu, filmy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krmítka pro ptáky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krmíme ptáčky, víme, co jim chutná, co škodí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zimě pozorujeme stopy ptáků na sněhu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sledujeme, kdy k nám přilétají různé druhy tažných ptáků, zjišťujeme, kam a kdy odlétají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ptáky po hlase, napodobujeme je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pracujeme s atlasem ptáků a nad mapou světa a zaznamenáváme lety tažných ptáků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máme družinu samou květinu, povídáme si o odrůdách květin a o podmínkách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 životu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pečujeme o květiny – pěstujeme, zaléváme, přesazujeme, už víme, že každá rostlina chce jiné prostředí, jinou péči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květin si vytváříme hezké životní prostředí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</w:t>
            </w: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14.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tabs>
          <w:tab w:val="center" w:pos="70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Vstávej semínko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A13C7" w:rsidRDefault="00BA13C7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Záhady pod kameny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dobrodružstvím přírody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pozorujeme klíčení semínek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kreslíme na proužky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papíru ,,film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“ - Jak rostou naše sazenice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ukázku z příběhu – Jak Křemílek a Vochomůrka zasadili semínko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vymyslíme zaklínací formuli k probuzení semínka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vycházce sledujeme život pod zvednutým kamenem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sbíráme zajímavé kameny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malujeme na oblázky, které jsme donesli z vycházek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navrhujeme a zhotovujeme různé druhy šperk</w:t>
            </w:r>
            <w:r w:rsidR="00DF611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ů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časopisů a jiných ilustrací vytváříme pexesa s obrázky rostlin, živočichů, brouků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pexesa, kvarteta s náměty živočichů a rostlin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 poznávání zvířat podle siluet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vyhledáváme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přírodovědné ,,nesmysly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“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(plody dubu jsou žaludy)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napodobujeme hlasy zvířat (skupina napodobuje, skupina hádá)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určujeme rostliny podle vůně, hmatu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(česnek, cibule, křen…)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ve skládání rozstříhaných obrázků rostlin, zvířat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vycházce do přírody poznáváme plody stromů podle hmatu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zkoušíme, jak skáče žába, jak se plazí had…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506DF" w:rsidRDefault="008506DF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tabs>
                <w:tab w:val="center" w:pos="7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4,5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D635F" w:rsidRDefault="000D635F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192496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15.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Můj zvířecí kamarád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Zvířata a jejich mláďata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Roční období, příroda a 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domácích zvířatech, na základě vlastních zkušeností vysvětlujeme, jakou péči potřebují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domácí mazlíčky, práce vystavíme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seznamujeme se se životem hospodářských zvířat (vycházka ke koním)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modelujeme, vyrábíme z papíru, krabiček zvířátka, o kterých jsme si povídali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získáváme informace z knih o životě zvířat v ZOO, poznáváme exotická zvířata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vycházkách poznáváme, kteří živočichové žijí v našem okolí (pole, les, rybník)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pozorujeme, poznáváme stopy, odlíváme sádrové odlitky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papírů skládáme zvířátka (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origami</w:t>
            </w:r>
            <w:proofErr w:type="spell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), která známe, napíšeme jména a rozdělujeme (domácí, polní, vodní, ZOO…)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malujeme oblíbené zvíře, hovoříme o něm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ročních obdobích – sledujeme změny, život zvířat, vztahy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o přírodě a jejích proměnách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básničky s přírodní tématikou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hudebních chvilkách zpíváme písničky o zvířatech, rostlinách, počasí apod., pokoušíme se o jednoduchý pohybový doprovod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1,3,5,6</w:t>
            </w:r>
            <w:r w:rsidR="009E152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Pr="00E35335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 xml:space="preserve">16.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Cíle 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Roční období a my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Podzim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Zima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Jaro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dramatizujeme jednoduché pohádky se zvířecími hrdiny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malujeme změny v přírodě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vycházkách pozorujeme a poznáváme živočichy, rostliny z obrázků, vědomosti procvičujeme v didaktických hrách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a poznáváme zeleninu a ovoce podle hmatu, chuti, vůně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draky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jak a kdy sklízet a uchovávat ovoce a zeleninu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příprava jednoduchého pokrmu z ovoce, zeleniny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modelujeme, malujeme, užíváme jiných netradičních výtvarných technik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pomáháme zvířátkům a ptáčkům přežít zimu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jednoduchá krmítka, připravujeme vánoční strom pro zvířátka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pozorujeme jarní práce na poli, zahrádce, zahradě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malujeme, kreslíme, vyrábíme z papíru první jarní květiny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mláďata domácích zvířat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sbíráme léčivé byliny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vrbových proutků pleteme pomlázky, vyrábíme píšťalky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17.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Seznamovat se s rozmanitostí a proměnlivostí živé a neživé přírody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Týden, měsíc, rok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Počasí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Pranostiky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barevných kartonů vyrábíme svůj týdenní kalendář, posunovacím okénkem označujeme dny v týdnu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vyrábíme koláže charakterizující jednotlivé měsíce, roční období</w:t>
            </w:r>
          </w:p>
          <w:p w:rsidR="00CC1ABB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dramatizujeme pohádku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 dvanácti měsíčkách“, připravíme masky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 literatuře vyhledáváme pranostiky, čteme je a uvažujeme o jejich smyslu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meteorologický kalendář, pomocí značek zaznamenáváme počasí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předpovědi počasí z periodik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sledujeme předpověď počasí v TV, porovnáváme, jak bylo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F611D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besedujeme o vodě, o skupenství, významu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(encyklopedie)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podle své fantazie a na základě vlastních poznatků kreslíme koloběh vody v přírodě – využíváme koláže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provádíme jednoduché pokusy – odpařování, srážení par, vlastnosti mrznoucí vody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18.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Sledovat vliv lidské činnosti na přírodu – hledat možnosti, jak ve svém věku přispět k ochraně přírody, zlepšení životního prostředí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(ekologická výchova)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Chráníme si své životní prostředí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Den Země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 do přírody patří a nepatří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Chráníme naše životní prostředí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Obrázky z cest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besedujeme, jak můžeme pomoci živé i neživé přírodě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třídit odpad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pomáháme při úklidu bydliště, okolí školy, družiny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sbíráme náměty, co a jak zlepšit v našem životním prostředí (ptáme se rodičů, kamarádů, sourozenců, sousedů…)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tom, co škodí a prospívá lidem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kvíz – Co do lesa nepatří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lesní plody, pátráme, které jsou léčivé, jedovaté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nebezpečí ohně, malujeme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vycházce k rybníku, na pole, do lesa sledujeme živočichy, rostliny, neživou přírodu – navrhujeme, jak chránit přírodní prostředí v našem okolí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kreslíme květiny, živočichy a v atlasech vyhledáváme nejdůležitější údaje o nich, kreslíme mapu chráněných a ohrožených živočichů a rostlin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shromažďujeme pohlednice z cest, v atlasech hledáme, odkud jsou poslané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 pohlednicím dokreslujeme typ krajiny, zvířata, rostliny, které můžeme najít v takové krajině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vyrobíme a vystavíme náš vlastní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Obrazový atlas světa“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311E2B" w:rsidRDefault="00311E2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19.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Rozmanitost přírody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Sledovat vliv lidské činnosti na přírodu – hledat možnosti, jak ve svém věku přispět k ochraně přírody, zlepšení životního prostředí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 ekologická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výchova)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Udělej si sám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Cesta do pravěku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výrobky z přírodních materiálů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(lisování, tisk, koláž z listů, zvířátka z přírodnin, frotáž apod.)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lisujeme rostliny, které rostou na našich lukách, tvoříme herbáře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nad staršími a novými obrázkovými encyklopediemi o zvířatech, porovnáváme rozdíly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kreslíme, malujeme, modelujeme prehistorické zvíře podle své fantazie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sledujeme dokumenty o pravěku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z knih (Ztracený svět 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20.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Cíle 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Poznávat sami sebe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Pečovat o osobní hygienu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Získávat poučení o zdraví a o nemocech, prevenci a odpovědnosti za své zdraví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Já – my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Čistota půl zdraví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Kouzla pro naše zdraví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 encyklopedií vypisujeme zajímavosti o lidském těle a jeho funkcích, s informacemi seznamujeme ostatní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arch balícího papíru obkreslujeme postavu jednoho z nás a do obrysu zakreslujeme nejdůležitější tělesné orgány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 kvízu na téma – Mé tělo a jak ho znám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hru – Hlava, koleno, ruce, pata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zjišťujeme, kolik měříme a vážíme, sledujeme, jak se měříme, zapisujeme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kontrolujeme běžnou denní hygienu (čistota rukou, kapesníky, čistota oděvu, jeho vhodnost)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o osobní hygieně, o jejím významu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ujasňujeme si hygienické zásady při kašli, kýchání, použití WC, stolování atd.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upozorňujeme se navzájem na prohřešky proti těmto zásadám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péči o náš chrup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péči o čistotu a vzhled nás zajímá, které jednoduché kosmetické přípravky můžeme doma používat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otužování, zdravém životním stylu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zjišťujeme, jak správně relaxovat, odpočívat (tělesně, psychicky)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nakreslíme a vystříháme panenky a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panáčky ,,Oblékání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podle ročních období“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21.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Získávat poučení o zdraví a o nemocech, prevenci a odpovědnosti za své zdraví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Zdravý jídelníček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Jídlo – všední součást dne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sestavujeme pravidla zdravé výživy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ovoce, zeleninu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sestavujeme zdravý týdenní jídelníček a doplňujeme ho kreslenými a vystřiženými obrázky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vystřihujeme obrázky různých jídel (časopisy, letáky); třídíme je na zdravá, méně zdravá; tvoříme koláže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ve smyslovém poznávání (čich, chuť, hmat) zeleniny, ovoce, koření atd.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ovocné poháry, ovoce připravíme v různých úpravách; dbáme na správné stolování, úklid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rychlé občerstvení, použijeme zdravé potraviny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připomínáme na příkladech běžných pravidla správné výživy; zjišťujeme, které životně důležité látky tyto pokrmy obsahují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atlas jednotlivých potravin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(obrázky nalepujeme nebo kreslíme)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vycházce se cvičíme v nákupu potravin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slavnostní stůl na oslavu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povídáme si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 ,,národních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kuchyních“, půjčujeme si kuchařky s obrázky národních jídel, zkusíme připravit jednoduchý pokrm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1,3,6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1,2,4,5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1,4,5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7C2D" w:rsidRDefault="00E35335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84264" w:rsidRDefault="00D84264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2496" w:rsidRDefault="00192496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22.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Získávat poučení o zdraví a o nemocech, prevenci a odpovědnosti za své zdraví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Poznáváme houby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Chci být zdravý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 lékaře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houby (v lese), pracujeme s atlasy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vaříme pravou bramboračku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ověřujeme si své znalosti hub, zjišťujeme, jak nezaměnit jedlé za jedovaté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o dětských nemocech a jejich léčení, zajímáme se o prevenci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režimu dne při léčení doma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 o tom, jak pečovat o své zdraví, zacházet s léky (respirační doba apod.)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ošetřovat jednoduché zranění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vycházky ke zdravotnickému zařízení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čteme a vyprávíme si o tom, jak předcházet úrazům (při koupání, jízdě na kole…)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 o svých zkušenostech z pobytu v nemocnici nebo u lékaře; vytváříme si správný názor na lékaře jako na pomocníka při udržování našeho zdraví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besedujeme se zdravotnicí nebo lékařem o jejich práci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si na lékaře a pacienta, nebojíme se návštěvy ordinací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povídáme si, jak se dříve léčilo (knižní ukázky)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vyhledáváme léčivky v atlase rostlin, kreslíme je; zjišťujeme, jak účinkují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1,5</w:t>
            </w:r>
          </w:p>
        </w:tc>
      </w:tr>
    </w:tbl>
    <w:p w:rsidR="00E07C2D" w:rsidRDefault="00E35335" w:rsidP="00E35335">
      <w:pPr>
        <w:tabs>
          <w:tab w:val="left" w:pos="30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3533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E07C2D" w:rsidRDefault="00E07C2D" w:rsidP="00E35335">
      <w:pPr>
        <w:tabs>
          <w:tab w:val="left" w:pos="30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30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07C2D" w:rsidRDefault="00E07C2D" w:rsidP="00E35335">
      <w:pPr>
        <w:tabs>
          <w:tab w:val="left" w:pos="30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left" w:pos="30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23.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rPr>
          <w:trHeight w:val="4630"/>
        </w:trPr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Získávat poučení o zdraví a o nemocech, prevenci a odpovědnosti za své zdraví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Předcházet úrazům a nebezpečným situacím, umět ošetřit drobná poranění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 nás může ohrozit – den bez úrazu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CC1ABB" w:rsidRDefault="00CC1ABB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Zachránci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sbíráme a sušíme nejznámější léčivky v našem okolí, vysvětlujeme si, k čemu slouží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 nasbíraných bylinek a šípků vaříme čaj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předvádíme, jak se máme chovat na ulici, v dopravních prostředcích apod., abychom se vyhnuli úrazu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 modelových situacích zkoušíme chování při snaze neznámého člověka navázat s námi kontakt, učíme se přivolat pomoc dospělého, policie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poznáváme nebezpečí a jedovaté rostliny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ptáme se, co nám může uškodit (neznámá zvířata, lidé…)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vyprávíme si, co nebezpečného se nám přihodilo, jak jsme situaci zvládli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telefonovat – oznámíme úraz, přivoláme pomoc (modelové situace)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kontrolujeme, co má obsahovat příruční lékárnička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používat lékárničku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učíme se zásadám první pomoci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přenášíme zraněného, poskytujeme první pomoc při zlomenině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 dalších úkolech, které bychom měli zvládat při první pomoci</w:t>
            </w:r>
          </w:p>
          <w:p w:rsidR="00E35335" w:rsidRPr="00E07C2D" w:rsidRDefault="00E35335" w:rsidP="00E07C2D">
            <w:pPr>
              <w:spacing w:after="0" w:line="240" w:lineRule="auto"/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besedujeme o návykových látkách, s nimiž se můžeme setkat, odhalujeme další nebezpečí, která nás mohou ohrozit </w:t>
            </w:r>
            <w:r w:rsidR="00345A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(injekční jehly, neznámé nápoje…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1,2,4,5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1,2,3,5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1,2,3,4,6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D84264" w:rsidRDefault="00D84264" w:rsidP="00E35335">
      <w:pPr>
        <w:tabs>
          <w:tab w:val="left" w:pos="195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left" w:pos="195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24.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Předcházet úrazům a nebezpečným situacím, umět ošetřit drobná poranění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Chci být fit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Zimní radovánky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Míčové hry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návrhy plakátů proti kouření a užívání dalších návykových látek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chodíme do přírody, na hřiště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učíme </w:t>
            </w:r>
            <w:r w:rsidR="00D842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se 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</w:t>
            </w:r>
            <w:r w:rsidR="00D842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é</w:t>
            </w: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hr</w:t>
            </w:r>
            <w:r w:rsidR="00D8426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pořádáme jednoduché soutěže s míčem, švihadlem, v 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badbingtonu</w:t>
            </w:r>
            <w:proofErr w:type="spell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vycházkách překonáváme přírodní překážky, pro hry využíváme přírodní prostředí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prohlubujeme znalosti o živé a neživé přírodě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hrajeme hry propojující tělesnou zdatnost s rozvojem paměti a orientace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cvičíme uvolňovací cviky, v TV chvilkách relaxujeme při hudbě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pobytu venku hrajeme pohybové hry, cvičíme, zpíváme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 vycházkách do zimní přírody sledujeme stopy zvířat na sněhu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soutěžíme ve stavbě sněhuláka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závodíme v hodu sněhovou koulí na cíl, do dálky apod.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do sněhu, vyšlapáváme jednoduché obrázky (</w:t>
            </w:r>
            <w:proofErr w:type="spell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indiv</w:t>
            </w:r>
            <w:proofErr w:type="spell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i skupinově)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chodíme bruslit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D84264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D84264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seznamujeme se 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 pravidly míčových her a cvičíme se v jejich dodržování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nacvičujeme vybíjenou, kopanou na hřišti a v tělocvičně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míčová olympiáda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1,4,5,6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B07D3" w:rsidRDefault="004B07D3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3,6</w:t>
            </w:r>
          </w:p>
        </w:tc>
      </w:tr>
    </w:tbl>
    <w:p w:rsidR="00D84264" w:rsidRDefault="00D84264" w:rsidP="00E35335">
      <w:pPr>
        <w:tabs>
          <w:tab w:val="left" w:pos="36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35335" w:rsidRPr="00497ECD" w:rsidRDefault="00E07C2D" w:rsidP="00E35335">
      <w:pPr>
        <w:tabs>
          <w:tab w:val="left" w:pos="360"/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25. </w:t>
      </w:r>
      <w:r w:rsidR="00E35335" w:rsidRPr="00497ECD">
        <w:rPr>
          <w:rFonts w:ascii="Times New Roman" w:eastAsia="Times New Roman" w:hAnsi="Times New Roman" w:cs="Times New Roman"/>
          <w:sz w:val="32"/>
          <w:szCs w:val="32"/>
          <w:lang w:eastAsia="cs-CZ"/>
        </w:rPr>
        <w:t>Člověk a jeho zdraví</w:t>
      </w:r>
    </w:p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Cíle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Téma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Metody a formy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Kompetence</w:t>
            </w:r>
          </w:p>
        </w:tc>
      </w:tr>
      <w:tr w:rsidR="00E35335" w:rsidRPr="00E35335" w:rsidTr="00E35335"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Předcházet úrazům a nebezpečným situacím, umět ošetřit drobná poranění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Sportovní odpoledne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připravujeme hry pro naše sportovní odpoledne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vymýšlíme program a plánujeme, kde budou stanoviště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kreslíme sportovce, navrhujeme pozvánky, diplomy, kreslíme plakáty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hrajeme si na rozhodčí – jsme objektivní, víme, co </w:t>
            </w:r>
            <w:proofErr w:type="gramStart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 ,,fair</w:t>
            </w:r>
            <w:proofErr w:type="gramEnd"/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– play“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(pracujeme se stopkami, přesně měříme)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výsledky společně vyhodnotíme, seznámíme s nimi veřejnost (školní zpráva ve školním časopise, v novinách)</w:t>
            </w:r>
          </w:p>
        </w:tc>
        <w:tc>
          <w:tcPr>
            <w:tcW w:w="1250" w:type="pct"/>
            <w:shd w:val="clear" w:color="auto" w:fill="auto"/>
          </w:tcPr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3,4,5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15A06" w:rsidRDefault="00A15A06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1,2,5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533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3,5,6</w:t>
            </w:r>
            <w:r w:rsidR="007A572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,7</w:t>
            </w: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35335" w:rsidRPr="00E35335" w:rsidRDefault="00E35335" w:rsidP="00E3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5335" w:rsidRPr="00E35335" w:rsidRDefault="00E35335" w:rsidP="00E353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60DF5" w:rsidRDefault="00F60DF5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E35335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990"/>
        <w:rPr>
          <w:rFonts w:ascii="Arial" w:hAnsi="Arial" w:cs="Arial"/>
          <w:b/>
          <w:sz w:val="24"/>
          <w:szCs w:val="24"/>
          <w:u w:val="single"/>
        </w:rPr>
      </w:pPr>
    </w:p>
    <w:p w:rsidR="00345A2E" w:rsidRDefault="00345A2E" w:rsidP="00345A2E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7ECD" w:rsidRDefault="00497ECD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7ECD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7ECD">
        <w:rPr>
          <w:rFonts w:ascii="Arial" w:hAnsi="Arial" w:cs="Arial"/>
          <w:b/>
          <w:sz w:val="24"/>
          <w:szCs w:val="24"/>
        </w:rPr>
        <w:t>Podmínky přijímání, průběhu a ukončení vzdělávání</w:t>
      </w:r>
    </w:p>
    <w:p w:rsidR="009B462D" w:rsidRDefault="009B462D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62D" w:rsidRPr="009B462D" w:rsidRDefault="009B462D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ŠD jsou přednostně zařazováni žáci 1. – 5. ročníku.</w:t>
      </w:r>
    </w:p>
    <w:p w:rsidR="00497ECD" w:rsidRDefault="009B462D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B462D">
        <w:rPr>
          <w:rFonts w:ascii="Arial" w:hAnsi="Arial" w:cs="Arial"/>
          <w:sz w:val="24"/>
          <w:szCs w:val="24"/>
        </w:rPr>
        <w:t>K přijetí účastníka do ŠD k pravidelné docházce je nutná písemná přihláška, jejíž povinnou součástí je i písemné sdělení zákonných zástupců o rozsahu docházky a způsobu odchodu dít</w:t>
      </w:r>
      <w:r>
        <w:rPr>
          <w:rFonts w:ascii="Arial" w:hAnsi="Arial" w:cs="Arial"/>
          <w:sz w:val="24"/>
          <w:szCs w:val="24"/>
        </w:rPr>
        <w:t>ěte ze ŠD.</w:t>
      </w:r>
      <w:r w:rsidRPr="009B462D">
        <w:rPr>
          <w:rFonts w:ascii="Arial" w:hAnsi="Arial" w:cs="Arial"/>
          <w:sz w:val="24"/>
          <w:szCs w:val="24"/>
        </w:rPr>
        <w:t xml:space="preserve"> O přijetí k zájmovému vzdělávání budou rodiče informováni písemným vyrozuměním ředitele školy o přijetí/nepřijetí k docházce do ŠD. Seznam přijatých účastníků s registračními čísly bude také zveřejněn na webových stránkách školy a na informační nástěnce u vchodu do šaten. Doklady o přijímání dětí jsou součástí povinné dokumentace školského zařízení</w:t>
      </w:r>
      <w:r>
        <w:rPr>
          <w:rFonts w:ascii="Arial" w:hAnsi="Arial" w:cs="Arial"/>
          <w:sz w:val="24"/>
          <w:szCs w:val="24"/>
        </w:rPr>
        <w:t>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Žáci jsou na základě písemné přihlášky přijímáni i do ranní družiny. Ranní družinu mohou podle potřeby využít i ostatní žáci školy nepřihlášení k pravidelné docházce a to bez úplaty, pokud není překročena kapacita ranního provozu (30 dětí).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Odhlášení či změnu docházky do ŠD musí rodiče nebo zákonný zástupce oznámit vychovatelce písemnou formou.</w:t>
      </w:r>
    </w:p>
    <w:p w:rsid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O vyloučení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účastníka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 ze ŠD rozhoduje ředitel školy na základě návrhu vychovatelky. Rozhodnutí o vyloučení ze ŠD sdělí ředitel školy zákonným zástupcům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účastníka 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písemně s patřičným zdůvodněním. Důvodem k vyloučení je hrubé a opakované porušení vnitřního řádu, dále pak i opakované pozdní vyzvedávání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účastníka 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>ze ŠD po skončení provozní doby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>(nedodržení provozního řádu ŠD)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Zájmové vzdělávání je ukončeno zpravidla ke konci školního roku (30.6.).</w:t>
      </w:r>
    </w:p>
    <w:p w:rsidR="009B462D" w:rsidRDefault="009B462D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462D" w:rsidRDefault="009B462D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462D" w:rsidRPr="00A5520E" w:rsidRDefault="00A5520E" w:rsidP="00A552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7. </w:t>
      </w:r>
      <w:r w:rsidR="009B462D" w:rsidRPr="00A5520E">
        <w:rPr>
          <w:rFonts w:ascii="Arial" w:eastAsia="Times New Roman" w:hAnsi="Arial" w:cs="Arial"/>
          <w:b/>
          <w:sz w:val="24"/>
          <w:szCs w:val="24"/>
          <w:lang w:eastAsia="cs-CZ"/>
        </w:rPr>
        <w:t>Materiální podmínky</w:t>
      </w:r>
    </w:p>
    <w:p w:rsidR="009B462D" w:rsidRDefault="009B462D" w:rsidP="00A552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Prostor školní družiny je zařízen jako herna. Členitost prostoru umožňuje zajistit </w:t>
      </w:r>
      <w:r w:rsidR="004C5F1D">
        <w:rPr>
          <w:rFonts w:ascii="Arial" w:eastAsia="Times New Roman" w:hAnsi="Arial" w:cs="Arial"/>
          <w:sz w:val="24"/>
          <w:szCs w:val="24"/>
          <w:lang w:eastAsia="cs-CZ"/>
        </w:rPr>
        <w:t>účastníkům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 soukromí při hrách, práci ve skupinkách. Část místnosti je pokryta kobercem, kter</w:t>
      </w:r>
      <w:r w:rsidR="004C5F1D">
        <w:rPr>
          <w:rFonts w:ascii="Arial" w:eastAsia="Times New Roman" w:hAnsi="Arial" w:cs="Arial"/>
          <w:sz w:val="24"/>
          <w:szCs w:val="24"/>
          <w:lang w:eastAsia="cs-CZ"/>
        </w:rPr>
        <w:t xml:space="preserve">ý je 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>využív</w:t>
      </w:r>
      <w:r w:rsidR="004C5F1D">
        <w:rPr>
          <w:rFonts w:ascii="Arial" w:eastAsia="Times New Roman" w:hAnsi="Arial" w:cs="Arial"/>
          <w:sz w:val="24"/>
          <w:szCs w:val="24"/>
          <w:lang w:eastAsia="cs-CZ"/>
        </w:rPr>
        <w:t>án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 zejména ke h</w:t>
      </w:r>
      <w:r w:rsidR="004C5F1D">
        <w:rPr>
          <w:rFonts w:ascii="Arial" w:eastAsia="Times New Roman" w:hAnsi="Arial" w:cs="Arial"/>
          <w:sz w:val="24"/>
          <w:szCs w:val="24"/>
          <w:lang w:eastAsia="cs-CZ"/>
        </w:rPr>
        <w:t xml:space="preserve">rám 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se stavebnicemi, při odpočinkových a relaxačních činnostech, při rozhovorech v komunikativním kruhu apod. Pro zájmové a rukodělné činnosti je družina vybavena stoly a židličkami. 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Využíváme i další vhodné prostory v budově školy: přilehlou místnost s PC, velkou tělocvičnu, cvičnou kuchyni, žákovskou knihovnu, keramickou dílnu. K rozvoji pohybových schopností a dovedností využíváme také školní hřiště.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Dostatečně jsme vybaveni různým výtvarným i pracovním materiálem.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Na uskladnění materiálu máme k dispozici přilehlou místnost.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V inventáři ŠD je televize, videorekordér, radiomagnetofon s CD přehrávačem, fotoaparát, </w:t>
      </w:r>
      <w:r w:rsidR="007D53DA">
        <w:rPr>
          <w:rFonts w:ascii="Arial" w:eastAsia="Times New Roman" w:hAnsi="Arial" w:cs="Arial"/>
          <w:sz w:val="24"/>
          <w:szCs w:val="24"/>
          <w:lang w:eastAsia="cs-CZ"/>
        </w:rPr>
        <w:t>PC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>, tiskárna, fotoaparát</w:t>
      </w:r>
      <w:r w:rsidR="007D53DA">
        <w:rPr>
          <w:rFonts w:ascii="Arial" w:eastAsia="Times New Roman" w:hAnsi="Arial" w:cs="Arial"/>
          <w:sz w:val="24"/>
          <w:szCs w:val="24"/>
          <w:lang w:eastAsia="cs-CZ"/>
        </w:rPr>
        <w:t>, interaktivní tabule.</w:t>
      </w:r>
      <w:r w:rsidRPr="009B462D">
        <w:rPr>
          <w:rFonts w:ascii="Arial" w:eastAsia="Times New Roman" w:hAnsi="Arial" w:cs="Arial"/>
          <w:sz w:val="24"/>
          <w:szCs w:val="24"/>
          <w:lang w:eastAsia="cs-CZ"/>
        </w:rPr>
        <w:t xml:space="preserve"> Kdykoli máme k dispozici také videoprojektor.</w:t>
      </w:r>
    </w:p>
    <w:p w:rsidR="009B462D" w:rsidRPr="009B462D" w:rsidRDefault="009B462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62D">
        <w:rPr>
          <w:rFonts w:ascii="Arial" w:eastAsia="Times New Roman" w:hAnsi="Arial" w:cs="Arial"/>
          <w:sz w:val="24"/>
          <w:szCs w:val="24"/>
          <w:lang w:eastAsia="cs-CZ"/>
        </w:rPr>
        <w:t>Máme předplaceny různé časopisy, které využíváme k práci, čerpáme z nich náměty.</w:t>
      </w:r>
    </w:p>
    <w:p w:rsidR="00A37F70" w:rsidRDefault="00A37F70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5F1D" w:rsidRDefault="004C5F1D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5F1D" w:rsidRDefault="00A5520E" w:rsidP="00A552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4C5F1D" w:rsidRPr="00A5520E">
        <w:rPr>
          <w:rFonts w:ascii="Arial" w:eastAsia="Times New Roman" w:hAnsi="Arial" w:cs="Arial"/>
          <w:b/>
          <w:sz w:val="24"/>
          <w:szCs w:val="24"/>
          <w:lang w:eastAsia="cs-CZ"/>
        </w:rPr>
        <w:t>Personální podmínky</w:t>
      </w:r>
    </w:p>
    <w:p w:rsidR="004C5F1D" w:rsidRDefault="004C5F1D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5F1D" w:rsidRPr="004C5F1D" w:rsidRDefault="004C5F1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F1D">
        <w:rPr>
          <w:rFonts w:ascii="Arial" w:eastAsia="Times New Roman" w:hAnsi="Arial" w:cs="Arial"/>
          <w:sz w:val="24"/>
          <w:szCs w:val="24"/>
          <w:lang w:eastAsia="cs-CZ"/>
        </w:rPr>
        <w:t xml:space="preserve">Organizaci a chod školní družiny zaštiťuje vedoucí školní družiny v součinnosti s vychovatelkou.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Účastníci </w:t>
      </w:r>
      <w:r w:rsidRPr="004C5F1D">
        <w:rPr>
          <w:rFonts w:ascii="Arial" w:eastAsia="Times New Roman" w:hAnsi="Arial" w:cs="Arial"/>
          <w:sz w:val="24"/>
          <w:szCs w:val="24"/>
          <w:lang w:eastAsia="cs-CZ"/>
        </w:rPr>
        <w:t>jsou rozděleni do dvou oddělení.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C5F1D" w:rsidRDefault="004C5F1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C5F1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C315F7">
        <w:rPr>
          <w:rFonts w:ascii="Arial" w:eastAsia="Times New Roman" w:hAnsi="Arial" w:cs="Arial"/>
          <w:sz w:val="24"/>
          <w:szCs w:val="24"/>
          <w:lang w:eastAsia="cs-CZ"/>
        </w:rPr>
        <w:t>se zvýší počet přihlášených účastníků</w:t>
      </w:r>
      <w:r w:rsidRPr="004C5F1D">
        <w:rPr>
          <w:rFonts w:ascii="Arial" w:eastAsia="Times New Roman" w:hAnsi="Arial" w:cs="Arial"/>
          <w:sz w:val="24"/>
          <w:szCs w:val="24"/>
          <w:lang w:eastAsia="cs-CZ"/>
        </w:rPr>
        <w:t xml:space="preserve"> do ŠD nad 50, otevírá se 3. oddělení a je přijata další pracovní síla / pedagog volného času (zkrácený úvazek). </w:t>
      </w:r>
    </w:p>
    <w:p w:rsidR="004C5F1D" w:rsidRDefault="004C5F1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Všechny vychovatelky jsou plně kvalifikované.</w:t>
      </w:r>
    </w:p>
    <w:p w:rsidR="004C5F1D" w:rsidRDefault="004C5F1D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5F1D" w:rsidRPr="00962C43" w:rsidRDefault="00962C43" w:rsidP="00962C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9.</w:t>
      </w:r>
      <w:r w:rsidR="006841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C5F1D" w:rsidRPr="00962C43">
        <w:rPr>
          <w:rFonts w:ascii="Arial" w:eastAsia="Times New Roman" w:hAnsi="Arial" w:cs="Arial"/>
          <w:b/>
          <w:sz w:val="24"/>
          <w:szCs w:val="24"/>
          <w:lang w:eastAsia="cs-CZ"/>
        </w:rPr>
        <w:t>Ekonomické podmínky</w:t>
      </w:r>
    </w:p>
    <w:p w:rsidR="001D069E" w:rsidRDefault="001D069E" w:rsidP="001D06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D069E" w:rsidRPr="001D069E" w:rsidRDefault="001D069E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Žáci mohou školní družinu navštěvovat za úplatu. Výši úplaty stanoví směrnicí ředitel školy.</w:t>
      </w:r>
    </w:p>
    <w:p w:rsidR="004C5F1D" w:rsidRDefault="004C5F1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Úplata je splatná 2x ročně, a to do 15.10. za období září až prosinec a do 30.1. za období leden až červen. Je možno také zaplatit jednorázově na celý školní rok, lze zaplatit hotově nebo převodem na účet školy číslo: 364474389/0800.</w:t>
      </w:r>
    </w:p>
    <w:p w:rsidR="004C5F1D" w:rsidRDefault="004C5F1D" w:rsidP="00192496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Výši úplaty může ředitel snížit nebo od úplaty osvobodit, jestliže</w:t>
      </w:r>
      <w:r w:rsidR="0080567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80567C" w:rsidRDefault="0080567C" w:rsidP="004D60A4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a) účastník nebo zákonný zástupce je příjemcem opakujících se dávek v hmotné nouzi podle zákona o hmotné nouzi</w:t>
      </w:r>
    </w:p>
    <w:p w:rsidR="0080567C" w:rsidRDefault="0080567C" w:rsidP="004D60A4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b) účastníkovi nebo zákonnému zástupci náleží zvýšení příspěvku na péči podle zákona o sociálních službách</w:t>
      </w:r>
    </w:p>
    <w:p w:rsidR="0080567C" w:rsidRDefault="0080567C" w:rsidP="004D60A4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c) účastník svěřený do pěstounské péče má nárok na příspěvek na úhradu potřeb dítěte podle zákona o sociální podpoře a tuto skutečnost prokáže řediteli</w:t>
      </w:r>
    </w:p>
    <w:p w:rsidR="0080567C" w:rsidRDefault="0080567C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567C" w:rsidRDefault="0080567C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567C" w:rsidRDefault="0080567C" w:rsidP="00A552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567C" w:rsidRPr="00A5520E" w:rsidRDefault="00A5520E" w:rsidP="00A552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="0080567C" w:rsidRPr="00A552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Podmínky pro vzdělávání žáků se specifickými vzdělávacími potřebami</w:t>
      </w:r>
    </w:p>
    <w:p w:rsidR="0080567C" w:rsidRPr="00192496" w:rsidRDefault="0080567C" w:rsidP="0019249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0567C" w:rsidRPr="004D60A4" w:rsidRDefault="0080567C" w:rsidP="004D60A4">
      <w:pPr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567C">
        <w:rPr>
          <w:rFonts w:ascii="Arial" w:eastAsia="Times New Roman" w:hAnsi="Arial" w:cs="Arial"/>
          <w:sz w:val="24"/>
          <w:szCs w:val="24"/>
          <w:lang w:eastAsia="cs-CZ"/>
        </w:rPr>
        <w:t xml:space="preserve">Činnost ve školní družině, motivaci i hodnocení 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účastníků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 xml:space="preserve"> přizpůsobujeme žákům se</w:t>
      </w:r>
      <w:r w:rsidR="009E1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>specifickými vzdělávacími potřebami, respektujeme individualitu každého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účastníka</w:t>
      </w:r>
      <w:r w:rsidR="004D60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>a vytváříme</w:t>
      </w:r>
      <w:r w:rsidR="001D06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>přiměřené prostředí pro jeho rozvoj.</w:t>
      </w:r>
    </w:p>
    <w:p w:rsidR="0080567C" w:rsidRPr="0080567C" w:rsidRDefault="0080567C" w:rsidP="00192496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Účastníkům 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 xml:space="preserve">se SVP bude věnována průběžná zvláštní pozornost podle stupně  </w:t>
      </w:r>
    </w:p>
    <w:p w:rsidR="0080567C" w:rsidRPr="0080567C" w:rsidRDefault="0080567C" w:rsidP="00192496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567C">
        <w:rPr>
          <w:rFonts w:ascii="Arial" w:eastAsia="Times New Roman" w:hAnsi="Arial" w:cs="Arial"/>
          <w:sz w:val="24"/>
          <w:szCs w:val="24"/>
          <w:lang w:eastAsia="cs-CZ"/>
        </w:rPr>
        <w:t>a charakteru jejich znevýhodnění při jejich začleňování do volnočasových aktivit.</w:t>
      </w:r>
    </w:p>
    <w:p w:rsidR="0080567C" w:rsidRPr="0080567C" w:rsidRDefault="0080567C" w:rsidP="00192496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Vedeme účastníky</w:t>
      </w:r>
      <w:r w:rsidRPr="0080567C">
        <w:rPr>
          <w:rFonts w:ascii="Arial" w:eastAsia="Times New Roman" w:hAnsi="Arial" w:cs="Arial"/>
          <w:sz w:val="24"/>
          <w:szCs w:val="24"/>
          <w:lang w:eastAsia="cs-CZ"/>
        </w:rPr>
        <w:t xml:space="preserve"> k rovnému přístupu k méně nadaným spolužákům, k toleranci a ochotě pomáhat.</w:t>
      </w:r>
    </w:p>
    <w:p w:rsidR="0080567C" w:rsidRPr="0080567C" w:rsidRDefault="0080567C" w:rsidP="00192496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567C">
        <w:rPr>
          <w:rFonts w:ascii="Arial" w:eastAsia="Times New Roman" w:hAnsi="Arial" w:cs="Arial"/>
          <w:sz w:val="24"/>
          <w:szCs w:val="24"/>
          <w:lang w:eastAsia="cs-CZ"/>
        </w:rPr>
        <w:t>Pro rozvoj talentovaných dětí nabízí školní družina doplňkové aktivity</w:t>
      </w:r>
    </w:p>
    <w:p w:rsidR="009B462D" w:rsidRDefault="0080567C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567C">
        <w:rPr>
          <w:rFonts w:ascii="Arial" w:eastAsia="Times New Roman" w:hAnsi="Arial" w:cs="Arial"/>
          <w:sz w:val="24"/>
          <w:szCs w:val="24"/>
          <w:lang w:eastAsia="cs-CZ"/>
        </w:rPr>
        <w:t>v oblastech jejich zájmů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0567C" w:rsidRDefault="0080567C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ŠD poskytuje možnost podpůrných opatření. Druhy a rozsah těchto opatření vychází ze specifických vzdělávacích potřeb žáka a také z toho, která podpůrná opatření jsou nezbytně nutná i pro jeho činnost ve školní družině.</w:t>
      </w:r>
    </w:p>
    <w:p w:rsidR="0080567C" w:rsidRDefault="0080567C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Spolupracujeme s</w:t>
      </w:r>
      <w:r w:rsidR="00E63B1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rodiči</w:t>
      </w:r>
      <w:r w:rsidR="00E63B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37F70" w:rsidRDefault="00A37F70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F1B" w:rsidRDefault="00252F1B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63B1D" w:rsidRDefault="00E63B1D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63B1D" w:rsidRDefault="00A5520E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="00E63B1D" w:rsidRPr="00A5520E">
        <w:rPr>
          <w:rFonts w:ascii="Arial" w:hAnsi="Arial" w:cs="Arial"/>
          <w:b/>
          <w:sz w:val="24"/>
          <w:szCs w:val="24"/>
        </w:rPr>
        <w:t xml:space="preserve"> Podmínky bezpečnosti a ochrany zdraví</w:t>
      </w:r>
    </w:p>
    <w:p w:rsidR="00E63B1D" w:rsidRDefault="00E63B1D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3B1D" w:rsidRDefault="00E63B1D" w:rsidP="00192496">
      <w:pPr>
        <w:tabs>
          <w:tab w:val="left" w:pos="360"/>
          <w:tab w:val="left" w:pos="540"/>
          <w:tab w:val="left" w:pos="72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Vychovatelky zajišťují bezpečnost a zdraví účastníků po celou dobu jejich pobytu v ŠD. Účastníci jsou na začátku i v průběhu školního roku operativně seznamováni s možnými riziky pohybu v určitém prostředí, jsou soustavně poučováni o zásadách správného chování ve škole, na veřejnosti, v době prázdnin, při sezonních činnostech a sportech. Bezpečnost ve všech prostorách využívaných ŠD je zajištěna Školním řádem, Vnitřním řádem ŠD a Řádem odborných učeben. Poučení o bezpečnosti se zapisují do Přehledů výchovné práce. Úrazy jsou evidovány v Knize úrazů v základní škole.</w:t>
      </w:r>
    </w:p>
    <w:p w:rsidR="00252F1B" w:rsidRDefault="00252F1B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B" w:rsidRDefault="00252F1B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B" w:rsidRDefault="00252F1B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B" w:rsidRDefault="00252F1B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B" w:rsidRPr="00192496" w:rsidRDefault="00A5520E" w:rsidP="00192496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252F1B" w:rsidRPr="00A5520E">
        <w:rPr>
          <w:rFonts w:ascii="Arial" w:hAnsi="Arial" w:cs="Arial"/>
          <w:b/>
          <w:sz w:val="24"/>
          <w:szCs w:val="24"/>
        </w:rPr>
        <w:t>Evaluace</w:t>
      </w:r>
    </w:p>
    <w:p w:rsidR="00252F1B" w:rsidRPr="00252F1B" w:rsidRDefault="00252F1B" w:rsidP="00A5520E">
      <w:pPr>
        <w:pStyle w:val="Odstavecseseznamem"/>
        <w:tabs>
          <w:tab w:val="left" w:pos="360"/>
          <w:tab w:val="left" w:pos="540"/>
          <w:tab w:val="left" w:pos="720"/>
        </w:tabs>
        <w:spacing w:after="0" w:line="240" w:lineRule="auto"/>
        <w:ind w:left="1140"/>
        <w:jc w:val="both"/>
        <w:rPr>
          <w:rFonts w:ascii="Arial" w:hAnsi="Arial" w:cs="Arial"/>
          <w:b/>
          <w:sz w:val="24"/>
          <w:szCs w:val="24"/>
        </w:rPr>
      </w:pPr>
    </w:p>
    <w:p w:rsidR="00252F1B" w:rsidRPr="00252F1B" w:rsidRDefault="00252F1B" w:rsidP="00281E8B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Vnitřní evaluace probíhá na úrovni školní družiny.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Provádí ji vychovatelky.</w:t>
      </w:r>
    </w:p>
    <w:p w:rsidR="00252F1B" w:rsidRPr="00252F1B" w:rsidRDefault="00252F1B" w:rsidP="00281E8B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Hodnocení většího, či menšího te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matického celku provádíme po skončení, nebo i </w:t>
      </w:r>
    </w:p>
    <w:p w:rsidR="00252F1B" w:rsidRPr="00252F1B" w:rsidRDefault="00252F1B" w:rsidP="004D60A4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v průběhu, zamýšlíme se nad tím, zda byl vytyčený specifický cíl naplněn a jaké další</w:t>
      </w:r>
      <w:r w:rsidR="004D60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cíle byly sledovány. Podle získaných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výsledků můžeme dál plánovat te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matické celky,</w:t>
      </w:r>
      <w:r w:rsidR="004D60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jejich části upravovat, obměňovat, obohacovat o nové náměty, hledat nové prostředky činnosti.</w:t>
      </w:r>
    </w:p>
    <w:p w:rsidR="00252F1B" w:rsidRPr="00252F1B" w:rsidRDefault="00252F1B" w:rsidP="00281E8B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Hodnocení směrem k </w:t>
      </w:r>
      <w:r>
        <w:rPr>
          <w:rFonts w:ascii="Arial" w:eastAsia="Times New Roman" w:hAnsi="Arial" w:cs="Arial"/>
          <w:sz w:val="24"/>
          <w:szCs w:val="24"/>
          <w:lang w:eastAsia="cs-CZ"/>
        </w:rPr>
        <w:t>účastníkům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 provádíme průběžně slovně – hodnotíme individuální výsledky žáků, jejich pokroky, úspěchy, nezdary. Individuální hodnocení má zvláštní význam i pro sebehodnocení.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účastníkem 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o pokrocích, kterých dosahuje, vhodným způsobem hovoříme. Převažuje kladné hodnocení.</w:t>
      </w:r>
    </w:p>
    <w:p w:rsidR="00252F1B" w:rsidRPr="00252F1B" w:rsidRDefault="00252F1B" w:rsidP="00281E8B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Hodnotíme aktivitu, zájem, jejich náměty, odchýlení od plánu, plnění daného cíle, posun sociálních vztahů mezi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účastníky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, své pedagogické působení, důvody nezdaru a jiné skutečnosti.</w:t>
      </w:r>
    </w:p>
    <w:p w:rsidR="00281E8B" w:rsidRPr="00281E8B" w:rsidRDefault="00252F1B" w:rsidP="00281E8B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Všechny realizované činnosti hodnotíme v souladu s výchovně vzdělávacím programem a zejména z pohledu přínosu pro </w:t>
      </w:r>
      <w:r>
        <w:rPr>
          <w:rFonts w:ascii="Arial" w:eastAsia="Times New Roman" w:hAnsi="Arial" w:cs="Arial"/>
          <w:sz w:val="24"/>
          <w:szCs w:val="24"/>
          <w:lang w:eastAsia="cs-CZ"/>
        </w:rPr>
        <w:t>děti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, což je podkladem pro další práci.</w:t>
      </w:r>
    </w:p>
    <w:p w:rsidR="00252F1B" w:rsidRPr="00281E8B" w:rsidRDefault="00252F1B" w:rsidP="006841A4">
      <w:pPr>
        <w:tabs>
          <w:tab w:val="left" w:pos="540"/>
          <w:tab w:val="left" w:pos="1620"/>
          <w:tab w:val="left" w:pos="1980"/>
        </w:tabs>
        <w:spacing w:before="60"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1E8B">
        <w:rPr>
          <w:rFonts w:ascii="Arial" w:eastAsia="Times New Roman" w:hAnsi="Arial" w:cs="Arial"/>
          <w:sz w:val="24"/>
          <w:szCs w:val="24"/>
          <w:lang w:eastAsia="cs-CZ"/>
        </w:rPr>
        <w:t xml:space="preserve">Zpětná vazba od rodičů - dotazník 1x </w:t>
      </w:r>
      <w:r w:rsidR="0066338B" w:rsidRPr="00281E8B">
        <w:rPr>
          <w:rFonts w:ascii="Arial" w:eastAsia="Times New Roman" w:hAnsi="Arial" w:cs="Arial"/>
          <w:sz w:val="24"/>
          <w:szCs w:val="24"/>
          <w:lang w:eastAsia="cs-CZ"/>
        </w:rPr>
        <w:t xml:space="preserve">za 3 </w:t>
      </w:r>
      <w:r w:rsidRPr="00281E8B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66338B" w:rsidRPr="00281E8B">
        <w:rPr>
          <w:rFonts w:ascii="Arial" w:eastAsia="Times New Roman" w:hAnsi="Arial" w:cs="Arial"/>
          <w:sz w:val="24"/>
          <w:szCs w:val="24"/>
          <w:lang w:eastAsia="cs-CZ"/>
        </w:rPr>
        <w:t>oky</w:t>
      </w:r>
    </w:p>
    <w:p w:rsidR="00252F1B" w:rsidRPr="00281E8B" w:rsidRDefault="00252F1B" w:rsidP="006841A4">
      <w:pPr>
        <w:tabs>
          <w:tab w:val="left" w:pos="540"/>
          <w:tab w:val="left" w:pos="1620"/>
          <w:tab w:val="left" w:pos="1980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1E8B">
        <w:rPr>
          <w:rFonts w:ascii="Arial" w:eastAsia="Times New Roman" w:hAnsi="Arial" w:cs="Arial"/>
          <w:sz w:val="24"/>
          <w:szCs w:val="24"/>
          <w:lang w:eastAsia="cs-CZ"/>
        </w:rPr>
        <w:t xml:space="preserve">Zpětná vazba od dětí - dotazník 1x </w:t>
      </w:r>
      <w:r w:rsidR="0066338B" w:rsidRPr="00281E8B">
        <w:rPr>
          <w:rFonts w:ascii="Arial" w:eastAsia="Times New Roman" w:hAnsi="Arial" w:cs="Arial"/>
          <w:sz w:val="24"/>
          <w:szCs w:val="24"/>
          <w:lang w:eastAsia="cs-CZ"/>
        </w:rPr>
        <w:t xml:space="preserve">za 3 </w:t>
      </w:r>
      <w:r w:rsidRPr="00281E8B">
        <w:rPr>
          <w:rFonts w:ascii="Arial" w:eastAsia="Times New Roman" w:hAnsi="Arial" w:cs="Arial"/>
          <w:sz w:val="24"/>
          <w:szCs w:val="24"/>
          <w:lang w:eastAsia="cs-CZ"/>
        </w:rPr>
        <w:t>ro</w:t>
      </w:r>
      <w:r w:rsidR="0066338B" w:rsidRPr="00281E8B">
        <w:rPr>
          <w:rFonts w:ascii="Arial" w:eastAsia="Times New Roman" w:hAnsi="Arial" w:cs="Arial"/>
          <w:sz w:val="24"/>
          <w:szCs w:val="24"/>
          <w:lang w:eastAsia="cs-CZ"/>
        </w:rPr>
        <w:t>ky</w:t>
      </w:r>
    </w:p>
    <w:p w:rsidR="00A37F70" w:rsidRDefault="00A37F70" w:rsidP="00A5520E">
      <w:pPr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F1B" w:rsidRDefault="00252F1B" w:rsidP="00A5520E">
      <w:pPr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F1B" w:rsidRDefault="00252F1B" w:rsidP="00A5520E">
      <w:pPr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F1B" w:rsidRPr="00A5520E" w:rsidRDefault="00A5520E" w:rsidP="00A5520E">
      <w:pPr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252F1B" w:rsidRPr="00A5520E">
        <w:rPr>
          <w:rFonts w:ascii="Arial" w:eastAsia="Times New Roman" w:hAnsi="Arial" w:cs="Arial"/>
          <w:b/>
          <w:sz w:val="24"/>
          <w:szCs w:val="24"/>
          <w:lang w:eastAsia="cs-CZ"/>
        </w:rPr>
        <w:t>Závěr</w:t>
      </w:r>
    </w:p>
    <w:p w:rsidR="00252F1B" w:rsidRPr="00252F1B" w:rsidRDefault="00252F1B" w:rsidP="00A5520E">
      <w:pPr>
        <w:pStyle w:val="Odstavecseseznamem"/>
        <w:tabs>
          <w:tab w:val="left" w:pos="360"/>
          <w:tab w:val="left" w:pos="540"/>
          <w:tab w:val="left" w:pos="1620"/>
          <w:tab w:val="left" w:pos="1980"/>
        </w:tabs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52F1B" w:rsidRPr="00252F1B" w:rsidRDefault="00252F1B" w:rsidP="00281E8B">
      <w:pPr>
        <w:tabs>
          <w:tab w:val="left" w:pos="720"/>
          <w:tab w:val="left" w:pos="1620"/>
          <w:tab w:val="left" w:pos="19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Snažíme se společně s </w:t>
      </w:r>
      <w:r>
        <w:rPr>
          <w:rFonts w:ascii="Arial" w:eastAsia="Times New Roman" w:hAnsi="Arial" w:cs="Arial"/>
          <w:sz w:val="24"/>
          <w:szCs w:val="24"/>
          <w:lang w:eastAsia="cs-CZ"/>
        </w:rPr>
        <w:t>dětmi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 vytvářet hranice správného chování a jednání. Snažíme se je oceňovat, dáváme prostor pro jejich názor a řešení ve věcech, které se jich týkají. Dáváme možnost si vybrat a nehodnotíme osobnost dítěte, ale jeho výkon.</w:t>
      </w:r>
    </w:p>
    <w:p w:rsidR="00252F1B" w:rsidRPr="00252F1B" w:rsidRDefault="00252F1B" w:rsidP="00281E8B">
      <w:pPr>
        <w:tabs>
          <w:tab w:val="left" w:pos="720"/>
          <w:tab w:val="left" w:pos="1620"/>
          <w:tab w:val="left" w:pos="19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Abychom svěřeným dětem lépe rozuměli, s</w:t>
      </w:r>
      <w:r>
        <w:rPr>
          <w:rFonts w:ascii="Arial" w:eastAsia="Times New Roman" w:hAnsi="Arial" w:cs="Arial"/>
          <w:sz w:val="24"/>
          <w:szCs w:val="24"/>
          <w:lang w:eastAsia="cs-CZ"/>
        </w:rPr>
        <w:t>tačí si představit, že jsme dítětem, které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 slyší naše slova.</w:t>
      </w:r>
    </w:p>
    <w:p w:rsidR="00252F1B" w:rsidRPr="00252F1B" w:rsidRDefault="00252F1B" w:rsidP="00281E8B">
      <w:pPr>
        <w:tabs>
          <w:tab w:val="left" w:pos="720"/>
          <w:tab w:val="left" w:pos="1620"/>
          <w:tab w:val="left" w:pos="19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>Nezbytnou podmínkou úspěšné výchovy je nejen láska, ale také respektování osobnosti dítěte. Přejeme si, aby z dětí vyrostli šťastní, úspěšní a tvořiví lidé, kteří budou schopni zvládat běžné i náročné situace, se smyslem pro zodpovědnost.</w:t>
      </w:r>
    </w:p>
    <w:p w:rsidR="00252F1B" w:rsidRPr="00252F1B" w:rsidRDefault="00252F1B" w:rsidP="00281E8B">
      <w:pPr>
        <w:tabs>
          <w:tab w:val="left" w:pos="720"/>
          <w:tab w:val="left" w:pos="1620"/>
          <w:tab w:val="left" w:pos="19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52F1B">
        <w:rPr>
          <w:rFonts w:ascii="Arial" w:eastAsia="Times New Roman" w:hAnsi="Arial" w:cs="Arial"/>
          <w:sz w:val="24"/>
          <w:szCs w:val="24"/>
          <w:lang w:eastAsia="cs-CZ"/>
        </w:rPr>
        <w:t xml:space="preserve">Pro rozvoj řady kompetencí je zapotřebí pravidelný a dlouhodobý styk s vrstevníky a dalšími lidmi. Pro život se potřebujeme naučit domluvit, vycházet a spolupracovat s nejrůznějšími lidmi – nejen s těmi blízkými, ale i s lidmi, kteří se od nás odlišují co do schopností, chování, zvyků, temperamentu, zájmů … a s nimi si </w:t>
      </w:r>
      <w:proofErr w:type="gramStart"/>
      <w:r w:rsidRPr="00252F1B">
        <w:rPr>
          <w:rFonts w:ascii="Arial" w:eastAsia="Times New Roman" w:hAnsi="Arial" w:cs="Arial"/>
          <w:sz w:val="24"/>
          <w:szCs w:val="24"/>
          <w:lang w:eastAsia="cs-CZ"/>
        </w:rPr>
        <w:t>třeba</w:t>
      </w:r>
      <w:r w:rsidR="001D06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1E8B" w:rsidRPr="00252F1B">
        <w:rPr>
          <w:rFonts w:ascii="Arial" w:eastAsia="Times New Roman" w:hAnsi="Arial" w:cs="Arial"/>
          <w:sz w:val="24"/>
          <w:szCs w:val="24"/>
          <w:lang w:eastAsia="cs-CZ"/>
        </w:rPr>
        <w:t>,,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úplně</w:t>
      </w:r>
      <w:proofErr w:type="gramEnd"/>
      <w:r w:rsidR="00281E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2F1B">
        <w:rPr>
          <w:rFonts w:ascii="Arial" w:eastAsia="Times New Roman" w:hAnsi="Arial" w:cs="Arial"/>
          <w:sz w:val="24"/>
          <w:szCs w:val="24"/>
          <w:lang w:eastAsia="cs-CZ"/>
        </w:rPr>
        <w:t>nepadneme do oka“. Ideálním prostředím, kde se to děti mohou naučit, je přirozená vrstevnická skupina ve školní družině</w:t>
      </w:r>
      <w:r w:rsidRPr="00252F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2F1B" w:rsidRPr="00252F1B" w:rsidRDefault="00252F1B" w:rsidP="00A5520E">
      <w:pPr>
        <w:tabs>
          <w:tab w:val="left" w:pos="360"/>
          <w:tab w:val="left" w:pos="540"/>
          <w:tab w:val="left" w:pos="720"/>
          <w:tab w:val="left" w:pos="1620"/>
          <w:tab w:val="left" w:pos="19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3B1D" w:rsidRPr="00252F1B" w:rsidRDefault="00E63B1D" w:rsidP="00A5520E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63B1D" w:rsidRPr="0025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214"/>
    <w:multiLevelType w:val="hybridMultilevel"/>
    <w:tmpl w:val="12C2D8E8"/>
    <w:lvl w:ilvl="0" w:tplc="AD807E6A">
      <w:start w:val="6"/>
      <w:numFmt w:val="decimal"/>
      <w:lvlText w:val="%1."/>
      <w:lvlJc w:val="left"/>
      <w:pPr>
        <w:tabs>
          <w:tab w:val="num" w:pos="6330"/>
        </w:tabs>
        <w:ind w:left="6330" w:hanging="59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1B40"/>
    <w:multiLevelType w:val="hybridMultilevel"/>
    <w:tmpl w:val="ECA87458"/>
    <w:lvl w:ilvl="0" w:tplc="4EF6A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517A"/>
    <w:multiLevelType w:val="hybridMultilevel"/>
    <w:tmpl w:val="EA72980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88C04B3"/>
    <w:multiLevelType w:val="hybridMultilevel"/>
    <w:tmpl w:val="DB829B0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B82777"/>
    <w:multiLevelType w:val="hybridMultilevel"/>
    <w:tmpl w:val="8F50668E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99A0E02"/>
    <w:multiLevelType w:val="hybridMultilevel"/>
    <w:tmpl w:val="1822585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FE0D4F"/>
    <w:multiLevelType w:val="hybridMultilevel"/>
    <w:tmpl w:val="74901338"/>
    <w:lvl w:ilvl="0" w:tplc="BB703B4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D3E1B"/>
    <w:multiLevelType w:val="hybridMultilevel"/>
    <w:tmpl w:val="86B65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6DD3"/>
    <w:multiLevelType w:val="hybridMultilevel"/>
    <w:tmpl w:val="25988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D7396"/>
    <w:multiLevelType w:val="hybridMultilevel"/>
    <w:tmpl w:val="343A1D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610DE"/>
    <w:multiLevelType w:val="hybridMultilevel"/>
    <w:tmpl w:val="8DB4944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7A24C32"/>
    <w:multiLevelType w:val="hybridMultilevel"/>
    <w:tmpl w:val="A9B05E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2E1021"/>
    <w:multiLevelType w:val="hybridMultilevel"/>
    <w:tmpl w:val="0E5C5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119"/>
    <w:multiLevelType w:val="hybridMultilevel"/>
    <w:tmpl w:val="3348D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83D04"/>
    <w:multiLevelType w:val="hybridMultilevel"/>
    <w:tmpl w:val="DF08EA4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804"/>
    <w:multiLevelType w:val="hybridMultilevel"/>
    <w:tmpl w:val="CD50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3A92"/>
    <w:multiLevelType w:val="hybridMultilevel"/>
    <w:tmpl w:val="CA521FB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C2FDD"/>
    <w:multiLevelType w:val="hybridMultilevel"/>
    <w:tmpl w:val="D214F4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4030"/>
    <w:multiLevelType w:val="hybridMultilevel"/>
    <w:tmpl w:val="7520D576"/>
    <w:lvl w:ilvl="0" w:tplc="16261DAA">
      <w:start w:val="4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3BCA7222"/>
    <w:multiLevelType w:val="hybridMultilevel"/>
    <w:tmpl w:val="17AA3370"/>
    <w:lvl w:ilvl="0" w:tplc="F650F8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6C1A58"/>
    <w:multiLevelType w:val="hybridMultilevel"/>
    <w:tmpl w:val="D056F356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A015B"/>
    <w:multiLevelType w:val="hybridMultilevel"/>
    <w:tmpl w:val="3774DB8A"/>
    <w:lvl w:ilvl="0" w:tplc="040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E794BB9"/>
    <w:multiLevelType w:val="hybridMultilevel"/>
    <w:tmpl w:val="9D44B9DE"/>
    <w:lvl w:ilvl="0" w:tplc="040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FA40F43"/>
    <w:multiLevelType w:val="hybridMultilevel"/>
    <w:tmpl w:val="4E06AC06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0CB554C"/>
    <w:multiLevelType w:val="hybridMultilevel"/>
    <w:tmpl w:val="F4D4FDC8"/>
    <w:lvl w:ilvl="0" w:tplc="040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4DC3F8E"/>
    <w:multiLevelType w:val="hybridMultilevel"/>
    <w:tmpl w:val="30BAA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54911"/>
    <w:multiLevelType w:val="hybridMultilevel"/>
    <w:tmpl w:val="C9963D4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A31EA2"/>
    <w:multiLevelType w:val="hybridMultilevel"/>
    <w:tmpl w:val="D3F02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36ED1"/>
    <w:multiLevelType w:val="hybridMultilevel"/>
    <w:tmpl w:val="135E4F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075D37"/>
    <w:multiLevelType w:val="hybridMultilevel"/>
    <w:tmpl w:val="BCC44AF2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7F7350E"/>
    <w:multiLevelType w:val="hybridMultilevel"/>
    <w:tmpl w:val="1BF84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E7208"/>
    <w:multiLevelType w:val="hybridMultilevel"/>
    <w:tmpl w:val="3BB01E10"/>
    <w:lvl w:ilvl="0" w:tplc="1B84016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313087E2">
      <w:start w:val="5"/>
      <w:numFmt w:val="upperRoman"/>
      <w:lvlText w:val="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700677BC"/>
    <w:multiLevelType w:val="hybridMultilevel"/>
    <w:tmpl w:val="0AAA7AA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66572F"/>
    <w:multiLevelType w:val="hybridMultilevel"/>
    <w:tmpl w:val="C87A7280"/>
    <w:lvl w:ilvl="0" w:tplc="16261DAA">
      <w:start w:val="4"/>
      <w:numFmt w:val="bullet"/>
      <w:lvlText w:val="-"/>
      <w:lvlJc w:val="left"/>
      <w:pPr>
        <w:ind w:left="217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F973B3"/>
    <w:multiLevelType w:val="hybridMultilevel"/>
    <w:tmpl w:val="B200280C"/>
    <w:lvl w:ilvl="0" w:tplc="C9FAEF22">
      <w:start w:val="7"/>
      <w:numFmt w:val="decimal"/>
      <w:lvlText w:val="%1."/>
      <w:lvlJc w:val="left"/>
      <w:pPr>
        <w:tabs>
          <w:tab w:val="num" w:pos="6330"/>
        </w:tabs>
        <w:ind w:left="6330" w:hanging="59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9580A"/>
    <w:multiLevelType w:val="hybridMultilevel"/>
    <w:tmpl w:val="AC526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28"/>
  </w:num>
  <w:num w:numId="12">
    <w:abstractNumId w:val="30"/>
  </w:num>
  <w:num w:numId="13">
    <w:abstractNumId w:val="2"/>
  </w:num>
  <w:num w:numId="14">
    <w:abstractNumId w:val="29"/>
  </w:num>
  <w:num w:numId="15">
    <w:abstractNumId w:val="26"/>
  </w:num>
  <w:num w:numId="16">
    <w:abstractNumId w:val="15"/>
  </w:num>
  <w:num w:numId="17">
    <w:abstractNumId w:val="18"/>
  </w:num>
  <w:num w:numId="18">
    <w:abstractNumId w:val="4"/>
  </w:num>
  <w:num w:numId="19">
    <w:abstractNumId w:val="23"/>
  </w:num>
  <w:num w:numId="20">
    <w:abstractNumId w:val="3"/>
  </w:num>
  <w:num w:numId="21">
    <w:abstractNumId w:val="21"/>
  </w:num>
  <w:num w:numId="22">
    <w:abstractNumId w:val="31"/>
  </w:num>
  <w:num w:numId="23">
    <w:abstractNumId w:val="24"/>
  </w:num>
  <w:num w:numId="24">
    <w:abstractNumId w:val="22"/>
  </w:num>
  <w:num w:numId="25">
    <w:abstractNumId w:val="6"/>
  </w:num>
  <w:num w:numId="26">
    <w:abstractNumId w:val="32"/>
  </w:num>
  <w:num w:numId="27">
    <w:abstractNumId w:val="33"/>
  </w:num>
  <w:num w:numId="28">
    <w:abstractNumId w:val="5"/>
  </w:num>
  <w:num w:numId="29">
    <w:abstractNumId w:val="0"/>
  </w:num>
  <w:num w:numId="30">
    <w:abstractNumId w:val="34"/>
  </w:num>
  <w:num w:numId="31">
    <w:abstractNumId w:val="35"/>
  </w:num>
  <w:num w:numId="32">
    <w:abstractNumId w:val="1"/>
  </w:num>
  <w:num w:numId="33">
    <w:abstractNumId w:val="16"/>
  </w:num>
  <w:num w:numId="34">
    <w:abstractNumId w:val="25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25"/>
    <w:rsid w:val="00065A44"/>
    <w:rsid w:val="000B36E4"/>
    <w:rsid w:val="000D635F"/>
    <w:rsid w:val="00104630"/>
    <w:rsid w:val="00175498"/>
    <w:rsid w:val="00192496"/>
    <w:rsid w:val="001D069E"/>
    <w:rsid w:val="00252F1B"/>
    <w:rsid w:val="00281E8B"/>
    <w:rsid w:val="00295670"/>
    <w:rsid w:val="00297D2D"/>
    <w:rsid w:val="002C2A12"/>
    <w:rsid w:val="002D63F5"/>
    <w:rsid w:val="003036F2"/>
    <w:rsid w:val="00311E2B"/>
    <w:rsid w:val="00345A2E"/>
    <w:rsid w:val="00351925"/>
    <w:rsid w:val="00360496"/>
    <w:rsid w:val="00367D9D"/>
    <w:rsid w:val="003C09DA"/>
    <w:rsid w:val="00497ECD"/>
    <w:rsid w:val="004B07D3"/>
    <w:rsid w:val="004C3CF1"/>
    <w:rsid w:val="004C5F1D"/>
    <w:rsid w:val="004D60A4"/>
    <w:rsid w:val="00544D96"/>
    <w:rsid w:val="00566332"/>
    <w:rsid w:val="005935D8"/>
    <w:rsid w:val="00656651"/>
    <w:rsid w:val="0066338B"/>
    <w:rsid w:val="006841A4"/>
    <w:rsid w:val="006B5639"/>
    <w:rsid w:val="00792C8B"/>
    <w:rsid w:val="007A5727"/>
    <w:rsid w:val="007C7931"/>
    <w:rsid w:val="007D53DA"/>
    <w:rsid w:val="0080567C"/>
    <w:rsid w:val="00840EAF"/>
    <w:rsid w:val="008506DF"/>
    <w:rsid w:val="00864AE4"/>
    <w:rsid w:val="00941086"/>
    <w:rsid w:val="0095453D"/>
    <w:rsid w:val="00962C43"/>
    <w:rsid w:val="009B462D"/>
    <w:rsid w:val="009E1526"/>
    <w:rsid w:val="00A00FEE"/>
    <w:rsid w:val="00A15A06"/>
    <w:rsid w:val="00A31231"/>
    <w:rsid w:val="00A37F70"/>
    <w:rsid w:val="00A5520E"/>
    <w:rsid w:val="00B513FB"/>
    <w:rsid w:val="00B82F05"/>
    <w:rsid w:val="00BA13C7"/>
    <w:rsid w:val="00C315F7"/>
    <w:rsid w:val="00CC1ABB"/>
    <w:rsid w:val="00D243A5"/>
    <w:rsid w:val="00D84264"/>
    <w:rsid w:val="00DF611D"/>
    <w:rsid w:val="00E07C2D"/>
    <w:rsid w:val="00E350D3"/>
    <w:rsid w:val="00E35335"/>
    <w:rsid w:val="00E63B1D"/>
    <w:rsid w:val="00F44431"/>
    <w:rsid w:val="00F60DF5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2CB11"/>
  <w15:docId w15:val="{C5905E5E-1340-4A1C-B7AC-7B5C4EA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3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036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443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7931"/>
    <w:pPr>
      <w:ind w:left="720"/>
      <w:contextualSpacing/>
    </w:pPr>
  </w:style>
  <w:style w:type="numbering" w:customStyle="1" w:styleId="Bezseznamu1">
    <w:name w:val="Bez seznamu1"/>
    <w:next w:val="Bezseznamu"/>
    <w:semiHidden/>
    <w:unhideWhenUsed/>
    <w:rsid w:val="00E35335"/>
  </w:style>
  <w:style w:type="table" w:styleId="Mkatabulky">
    <w:name w:val="Table Grid"/>
    <w:basedOn w:val="Normlntabulka"/>
    <w:rsid w:val="00E3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E353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35335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zinazsplhostomice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pl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A430-D646-4E92-BB17-2B7BC042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36</Pages>
  <Words>6860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Šťastná</dc:creator>
  <cp:lastModifiedBy>Pavlína Obořilová</cp:lastModifiedBy>
  <cp:revision>32</cp:revision>
  <cp:lastPrinted>2023-01-12T12:43:00Z</cp:lastPrinted>
  <dcterms:created xsi:type="dcterms:W3CDTF">2018-11-19T10:06:00Z</dcterms:created>
  <dcterms:modified xsi:type="dcterms:W3CDTF">2024-05-17T04:21:00Z</dcterms:modified>
</cp:coreProperties>
</file>